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C0" w:rsidRPr="00A55FF1" w:rsidRDefault="000560C0" w:rsidP="000560C0">
      <w:pPr>
        <w:spacing w:line="240" w:lineRule="auto"/>
        <w:jc w:val="center"/>
        <w:rPr>
          <w:rFonts w:ascii="Arial" w:hAnsi="Arial" w:cs="Arial"/>
          <w:sz w:val="24"/>
          <w:szCs w:val="24"/>
        </w:rPr>
      </w:pPr>
      <w:r w:rsidRPr="00A55FF1">
        <w:rPr>
          <w:rFonts w:ascii="Arial" w:hAnsi="Arial" w:cs="Arial"/>
          <w:sz w:val="24"/>
          <w:szCs w:val="24"/>
        </w:rPr>
        <w:t>Alberta Quinton</w:t>
      </w:r>
    </w:p>
    <w:p w:rsidR="000560C0" w:rsidRPr="00A55FF1" w:rsidRDefault="000560C0" w:rsidP="000560C0">
      <w:pPr>
        <w:spacing w:line="240" w:lineRule="auto"/>
        <w:jc w:val="both"/>
        <w:rPr>
          <w:rFonts w:ascii="Arial" w:hAnsi="Arial" w:cs="Arial"/>
          <w:sz w:val="24"/>
          <w:szCs w:val="24"/>
        </w:rPr>
      </w:pPr>
      <w:r>
        <w:rPr>
          <w:rFonts w:ascii="Arial" w:hAnsi="Arial" w:cs="Arial"/>
          <w:sz w:val="24"/>
          <w:szCs w:val="24"/>
        </w:rPr>
        <w:t>Alberta Quinton was murdered 31</w:t>
      </w:r>
      <w:r w:rsidRPr="00A55FF1">
        <w:rPr>
          <w:rFonts w:ascii="Arial" w:hAnsi="Arial" w:cs="Arial"/>
          <w:sz w:val="24"/>
          <w:szCs w:val="24"/>
        </w:rPr>
        <w:t xml:space="preserve"> years ago today as a result of the Enniskillen Poppy Day Massacre committed by PIRA terrorists on 8</w:t>
      </w:r>
      <w:r w:rsidRPr="00A55FF1">
        <w:rPr>
          <w:rFonts w:ascii="Arial" w:hAnsi="Arial" w:cs="Arial"/>
          <w:sz w:val="24"/>
          <w:szCs w:val="24"/>
          <w:vertAlign w:val="superscript"/>
        </w:rPr>
        <w:t>th</w:t>
      </w:r>
      <w:r w:rsidRPr="00A55FF1">
        <w:rPr>
          <w:rFonts w:ascii="Arial" w:hAnsi="Arial" w:cs="Arial"/>
          <w:sz w:val="24"/>
          <w:szCs w:val="24"/>
        </w:rPr>
        <w:t xml:space="preserve"> November 1987. She was aged 72 years.</w:t>
      </w:r>
    </w:p>
    <w:p w:rsidR="000560C0" w:rsidRPr="00A55FF1" w:rsidRDefault="000560C0" w:rsidP="000560C0">
      <w:pPr>
        <w:spacing w:line="240" w:lineRule="auto"/>
        <w:jc w:val="both"/>
        <w:rPr>
          <w:rFonts w:ascii="Arial" w:hAnsi="Arial" w:cs="Arial"/>
          <w:sz w:val="24"/>
          <w:szCs w:val="24"/>
        </w:rPr>
      </w:pPr>
      <w:r w:rsidRPr="00A55FF1">
        <w:rPr>
          <w:rFonts w:ascii="Arial" w:hAnsi="Arial" w:cs="Arial"/>
          <w:sz w:val="24"/>
          <w:szCs w:val="24"/>
        </w:rPr>
        <w:t xml:space="preserve">Alberta was a full time nursing sister whilst bringing up four children; she was very active within </w:t>
      </w:r>
      <w:proofErr w:type="spellStart"/>
      <w:r w:rsidRPr="00A55FF1">
        <w:rPr>
          <w:rFonts w:ascii="Arial" w:hAnsi="Arial" w:cs="Arial"/>
          <w:sz w:val="24"/>
          <w:szCs w:val="24"/>
        </w:rPr>
        <w:t>Garvary</w:t>
      </w:r>
      <w:proofErr w:type="spellEnd"/>
      <w:r w:rsidRPr="00A55FF1">
        <w:rPr>
          <w:rFonts w:ascii="Arial" w:hAnsi="Arial" w:cs="Arial"/>
          <w:sz w:val="24"/>
          <w:szCs w:val="24"/>
        </w:rPr>
        <w:t xml:space="preserve"> church and the wider family circle, being one of 11 children. Alberta upon retiring also took up a keen interest in bowls.</w:t>
      </w:r>
    </w:p>
    <w:p w:rsidR="000560C0" w:rsidRPr="00A55FF1" w:rsidRDefault="000560C0" w:rsidP="000560C0">
      <w:pPr>
        <w:spacing w:line="240" w:lineRule="auto"/>
        <w:jc w:val="both"/>
        <w:rPr>
          <w:rFonts w:ascii="Arial" w:hAnsi="Arial" w:cs="Arial"/>
          <w:sz w:val="24"/>
          <w:szCs w:val="24"/>
        </w:rPr>
      </w:pPr>
      <w:r w:rsidRPr="00A55FF1">
        <w:rPr>
          <w:rFonts w:ascii="Arial" w:hAnsi="Arial" w:cs="Arial"/>
          <w:sz w:val="24"/>
          <w:szCs w:val="24"/>
        </w:rPr>
        <w:t xml:space="preserve">She was particularly well known throughout County Fermanagh because of the role she occupied as a Nurse and was affectionately known as, Sister Quinton. </w:t>
      </w:r>
    </w:p>
    <w:p w:rsidR="000560C0" w:rsidRPr="00A55FF1" w:rsidRDefault="000560C0" w:rsidP="000560C0">
      <w:pPr>
        <w:spacing w:line="240" w:lineRule="auto"/>
        <w:jc w:val="both"/>
        <w:rPr>
          <w:rFonts w:ascii="Arial" w:hAnsi="Arial" w:cs="Arial"/>
          <w:sz w:val="24"/>
          <w:szCs w:val="24"/>
        </w:rPr>
      </w:pPr>
      <w:r w:rsidRPr="00A55FF1">
        <w:rPr>
          <w:rFonts w:ascii="Arial" w:hAnsi="Arial" w:cs="Arial"/>
          <w:sz w:val="24"/>
          <w:szCs w:val="24"/>
        </w:rPr>
        <w:t xml:space="preserve">Daughter Aileen painfully recalls a mother much loved. Writing in the 2014 SEFF Publication; ‘For God and Ulster - the vow of those who reject violence,’ she said: “I’d been talking to her the day before, and one of the last things she said was about getting ready for Remembrance Sunday which for her, as former RAF, would have involved getting her medals ready. </w:t>
      </w:r>
    </w:p>
    <w:p w:rsidR="000560C0" w:rsidRPr="00A55FF1" w:rsidRDefault="000560C0" w:rsidP="000560C0">
      <w:pPr>
        <w:spacing w:line="240" w:lineRule="auto"/>
        <w:jc w:val="both"/>
        <w:rPr>
          <w:rFonts w:ascii="Arial" w:hAnsi="Arial" w:cs="Arial"/>
          <w:sz w:val="24"/>
          <w:szCs w:val="24"/>
        </w:rPr>
      </w:pPr>
      <w:r w:rsidRPr="00A55FF1">
        <w:rPr>
          <w:rFonts w:ascii="Arial" w:hAnsi="Arial" w:cs="Arial"/>
          <w:sz w:val="24"/>
          <w:szCs w:val="24"/>
        </w:rPr>
        <w:t>On the day my brother parked the car while my mother walked up - she’d someone she had knew and walked over to them. She was talking to Kit and Jessie Johnston, who were also murdered in the bomb”.</w:t>
      </w:r>
    </w:p>
    <w:p w:rsidR="000560C0" w:rsidRPr="00A55FF1" w:rsidRDefault="000560C0" w:rsidP="000560C0">
      <w:pPr>
        <w:spacing w:line="240" w:lineRule="auto"/>
        <w:jc w:val="both"/>
        <w:rPr>
          <w:rFonts w:ascii="Arial" w:hAnsi="Arial" w:cs="Arial"/>
          <w:sz w:val="24"/>
          <w:szCs w:val="24"/>
        </w:rPr>
      </w:pPr>
      <w:r w:rsidRPr="00A55FF1">
        <w:rPr>
          <w:rFonts w:ascii="Arial" w:hAnsi="Arial" w:cs="Arial"/>
          <w:sz w:val="24"/>
          <w:szCs w:val="24"/>
        </w:rPr>
        <w:t>“It was devastating, the scale of it was hard to take in - there’s just nothing that prepares you for that …”</w:t>
      </w:r>
    </w:p>
    <w:p w:rsidR="000560C0" w:rsidRPr="00A55FF1" w:rsidRDefault="000560C0" w:rsidP="000560C0">
      <w:pPr>
        <w:spacing w:line="240" w:lineRule="auto"/>
        <w:jc w:val="both"/>
        <w:rPr>
          <w:rFonts w:ascii="Arial" w:hAnsi="Arial" w:cs="Arial"/>
          <w:sz w:val="24"/>
          <w:szCs w:val="24"/>
        </w:rPr>
      </w:pPr>
      <w:r w:rsidRPr="00A55FF1">
        <w:rPr>
          <w:rFonts w:ascii="Arial" w:hAnsi="Arial" w:cs="Arial"/>
          <w:sz w:val="24"/>
          <w:szCs w:val="24"/>
        </w:rPr>
        <w:t>Alberta is remembered on SEFF’s first memorial Quilt; ‘Your Legacy Lives On.’ The Church depicted on the Quilt (</w:t>
      </w:r>
      <w:proofErr w:type="spellStart"/>
      <w:r w:rsidRPr="00A55FF1">
        <w:rPr>
          <w:rFonts w:ascii="Arial" w:hAnsi="Arial" w:cs="Arial"/>
          <w:sz w:val="24"/>
          <w:szCs w:val="24"/>
        </w:rPr>
        <w:t>Garvary</w:t>
      </w:r>
      <w:proofErr w:type="spellEnd"/>
      <w:r w:rsidRPr="00A55FF1">
        <w:rPr>
          <w:rFonts w:ascii="Arial" w:hAnsi="Arial" w:cs="Arial"/>
          <w:sz w:val="24"/>
          <w:szCs w:val="24"/>
        </w:rPr>
        <w:t xml:space="preserve"> Church) was from a drawing by her son Ian; encapsulating the two most important things in her life, her Christian faith and family. </w:t>
      </w:r>
    </w:p>
    <w:p w:rsidR="000560C0" w:rsidRPr="00A55FF1" w:rsidRDefault="000560C0" w:rsidP="000560C0">
      <w:pPr>
        <w:spacing w:line="240" w:lineRule="auto"/>
        <w:jc w:val="both"/>
        <w:rPr>
          <w:rFonts w:ascii="Arial" w:hAnsi="Arial" w:cs="Arial"/>
          <w:sz w:val="24"/>
          <w:szCs w:val="24"/>
        </w:rPr>
      </w:pPr>
      <w:r w:rsidRPr="00A55FF1">
        <w:rPr>
          <w:rFonts w:ascii="Arial" w:hAnsi="Arial" w:cs="Arial"/>
          <w:sz w:val="24"/>
          <w:szCs w:val="24"/>
        </w:rPr>
        <w:t xml:space="preserve">The RAF wings included on the patch represents other important aspects of her life, her nursing and her war service. Alberta served as one of Princess Mary’s RAF nurses during World War II in North Africa, Yugoslavia and Italy.  </w:t>
      </w:r>
    </w:p>
    <w:p w:rsidR="000560C0" w:rsidRPr="00A55FF1" w:rsidRDefault="000560C0" w:rsidP="000560C0">
      <w:pPr>
        <w:spacing w:line="240" w:lineRule="auto"/>
        <w:jc w:val="both"/>
        <w:rPr>
          <w:rFonts w:ascii="Arial" w:hAnsi="Arial" w:cs="Arial"/>
          <w:sz w:val="24"/>
          <w:szCs w:val="24"/>
        </w:rPr>
      </w:pPr>
      <w:r w:rsidRPr="00A55FF1">
        <w:rPr>
          <w:rFonts w:ascii="Arial" w:hAnsi="Arial" w:cs="Arial"/>
          <w:sz w:val="24"/>
          <w:szCs w:val="24"/>
        </w:rPr>
        <w:t>Alberta is survived by two children, Derek and Aileen. Christopher and Ian have passed away in recent years.</w:t>
      </w:r>
    </w:p>
    <w:p w:rsidR="000560C0" w:rsidRPr="00A55FF1" w:rsidRDefault="000560C0" w:rsidP="000560C0">
      <w:pPr>
        <w:spacing w:line="240" w:lineRule="auto"/>
        <w:jc w:val="both"/>
        <w:rPr>
          <w:rFonts w:ascii="Arial" w:hAnsi="Arial" w:cs="Arial"/>
          <w:sz w:val="24"/>
          <w:szCs w:val="24"/>
        </w:rPr>
      </w:pPr>
      <w:r w:rsidRPr="00A55FF1">
        <w:rPr>
          <w:rFonts w:ascii="Arial" w:hAnsi="Arial" w:cs="Arial"/>
          <w:sz w:val="24"/>
          <w:szCs w:val="24"/>
        </w:rPr>
        <w:t xml:space="preserve">SEFF remembers the Quinton family today and every day. </w:t>
      </w:r>
    </w:p>
    <w:p w:rsidR="008E7213" w:rsidRDefault="000560C0">
      <w:bookmarkStart w:id="0" w:name="_GoBack"/>
      <w:bookmarkEnd w:id="0"/>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7613E4"/>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DE1C4-73F8-4980-B0DB-5A241D5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2020-03-05T17:50:34Z</Datecreated>
  </documentManagement>
</p:properties>
</file>

<file path=customXml/itemProps1.xml><?xml version="1.0" encoding="utf-8"?>
<ds:datastoreItem xmlns:ds="http://schemas.openxmlformats.org/officeDocument/2006/customXml" ds:itemID="{DBFCCCC1-B0A4-43A2-8E00-5A86DE9A342F}"/>
</file>

<file path=customXml/itemProps2.xml><?xml version="1.0" encoding="utf-8"?>
<ds:datastoreItem xmlns:ds="http://schemas.openxmlformats.org/officeDocument/2006/customXml" ds:itemID="{DEBF8C9A-63FC-45F5-9D17-ED9238B5FD98}"/>
</file>

<file path=customXml/itemProps3.xml><?xml version="1.0" encoding="utf-8"?>
<ds:datastoreItem xmlns:ds="http://schemas.openxmlformats.org/officeDocument/2006/customXml" ds:itemID="{D5FB28CA-7DC1-4641-8B9C-CB140496E579}"/>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2</cp:revision>
  <dcterms:created xsi:type="dcterms:W3CDTF">2020-03-05T15:10:00Z</dcterms:created>
  <dcterms:modified xsi:type="dcterms:W3CDTF">2020-03-05T15:10:00Z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