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313710" w:rsidR="009738E7" w:rsidP="1372C0A5" w:rsidRDefault="009738E7" w14:paraId="529CAA77" wp14:textId="77777777" wp14:noSpellErr="1">
      <w:pPr>
        <w:shd w:val="clear" w:color="auto" w:fill="FFFFFF" w:themeFill="background1"/>
        <w:spacing w:after="120" w:line="240" w:lineRule="auto"/>
        <w:jc w:val="center"/>
        <w:rPr>
          <w:b w:val="1"/>
          <w:bCs w:val="1"/>
          <w:sz w:val="28"/>
          <w:szCs w:val="28"/>
          <w:u w:val="single"/>
        </w:rPr>
      </w:pPr>
      <w:r w:rsidRPr="1372C0A5" w:rsidR="009738E7">
        <w:rPr>
          <w:b w:val="1"/>
          <w:bCs w:val="1"/>
          <w:sz w:val="24"/>
          <w:szCs w:val="24"/>
          <w:u w:val="single"/>
        </w:rPr>
        <w:t>M62 Coach Bomb</w:t>
      </w:r>
    </w:p>
    <w:p xmlns:wp14="http://schemas.microsoft.com/office/word/2010/wordml" w:rsidRPr="00313710" w:rsidR="009738E7" w:rsidP="1372C0A5" w:rsidRDefault="009738E7" w14:paraId="0A37501D" wp14:textId="691B4279">
      <w:pPr>
        <w:pStyle w:val="Normal"/>
        <w:shd w:val="clear" w:color="auto" w:fill="FFFFFF" w:themeFill="background1"/>
        <w:spacing w:after="120" w:line="240" w:lineRule="auto"/>
        <w:jc w:val="center"/>
        <w:rPr>
          <w:rFonts w:ascii="Calibri" w:hAnsi="Calibri" w:eastAsia="Calibri" w:cs="Times New Roman"/>
          <w:b w:val="1"/>
          <w:bCs w:val="1"/>
          <w:sz w:val="28"/>
          <w:szCs w:val="28"/>
        </w:rPr>
      </w:pPr>
      <w:r w:rsidRPr="1372C0A5" w:rsidR="5F1ADC38">
        <w:rPr>
          <w:rFonts w:ascii="Calibri" w:hAnsi="Calibri" w:eastAsia="Calibri" w:cs="Times New Roman"/>
          <w:b w:val="1"/>
          <w:bCs w:val="1"/>
          <w:sz w:val="24"/>
          <w:szCs w:val="24"/>
        </w:rPr>
        <w:t>4</w:t>
      </w:r>
      <w:r w:rsidRPr="1372C0A5" w:rsidR="5F1ADC38">
        <w:rPr>
          <w:rFonts w:ascii="Calibri" w:hAnsi="Calibri" w:eastAsia="Calibri" w:cs="Times New Roman"/>
          <w:b w:val="1"/>
          <w:bCs w:val="1"/>
          <w:sz w:val="24"/>
          <w:szCs w:val="24"/>
          <w:vertAlign w:val="superscript"/>
        </w:rPr>
        <w:t>th</w:t>
      </w:r>
      <w:r w:rsidRPr="1372C0A5" w:rsidR="5F1ADC38">
        <w:rPr>
          <w:rFonts w:ascii="Calibri" w:hAnsi="Calibri" w:eastAsia="Calibri" w:cs="Times New Roman"/>
          <w:b w:val="1"/>
          <w:bCs w:val="1"/>
          <w:sz w:val="24"/>
          <w:szCs w:val="24"/>
        </w:rPr>
        <w:t xml:space="preserve"> February 1974</w:t>
      </w:r>
    </w:p>
    <w:p xmlns:wp14="http://schemas.microsoft.com/office/word/2010/wordml" w:rsidRPr="00313710" w:rsidR="009738E7" w:rsidP="1372C0A5" w:rsidRDefault="009738E7" w14:paraId="5EA7ADE3" wp14:textId="494FF3DE">
      <w:pPr>
        <w:shd w:val="clear" w:color="auto" w:fill="FFFFFF" w:themeFill="background1"/>
        <w:spacing w:after="120" w:line="240" w:lineRule="auto"/>
        <w:jc w:val="both"/>
        <w:rPr>
          <w:color w:val="auto"/>
          <w:sz w:val="22"/>
          <w:szCs w:val="22"/>
          <w:vertAlign w:val="superscript"/>
          <w:lang w:val="en"/>
        </w:rPr>
      </w:pPr>
      <w:bookmarkStart w:name="_GoBack" w:id="0"/>
      <w:r w:rsidRPr="1372C0A5" w:rsidR="009738E7">
        <w:rPr>
          <w:color w:val="auto"/>
          <w:sz w:val="22"/>
          <w:szCs w:val="22"/>
          <w:u w:val="none"/>
          <w:lang w:val="en"/>
        </w:rPr>
        <w:t xml:space="preserve">The </w:t>
      </w:r>
      <w:r w:rsidRPr="1372C0A5" w:rsidR="009738E7">
        <w:rPr>
          <w:color w:val="auto"/>
          <w:sz w:val="22"/>
          <w:szCs w:val="22"/>
          <w:u w:val="none"/>
          <w:lang w:val="en"/>
        </w:rPr>
        <w:t>M62 coach bombing</w:t>
      </w:r>
      <w:r w:rsidRPr="1372C0A5" w:rsidR="009738E7">
        <w:rPr>
          <w:color w:val="auto"/>
          <w:sz w:val="22"/>
          <w:szCs w:val="22"/>
          <w:u w:val="none"/>
          <w:lang w:val="en"/>
        </w:rPr>
        <w:t xml:space="preserve"> happened on 4th February 1974 on the </w:t>
      </w:r>
      <w:hyperlink r:id="Rf8059c6ba8a641f3">
        <w:r w:rsidRPr="1372C0A5" w:rsidR="009738E7">
          <w:rPr>
            <w:rStyle w:val="Hyperlink"/>
            <w:color w:val="auto"/>
            <w:sz w:val="22"/>
            <w:szCs w:val="22"/>
            <w:u w:val="none"/>
            <w:lang w:val="en"/>
          </w:rPr>
          <w:t>M62 motorway</w:t>
        </w:r>
      </w:hyperlink>
      <w:r w:rsidRPr="1372C0A5" w:rsidR="009738E7">
        <w:rPr>
          <w:color w:val="auto"/>
          <w:sz w:val="22"/>
          <w:szCs w:val="22"/>
          <w:u w:val="none"/>
          <w:lang w:val="en"/>
        </w:rPr>
        <w:t xml:space="preserve"> in </w:t>
      </w:r>
      <w:hyperlink r:id="R8ebd414752fa4c76">
        <w:r w:rsidRPr="1372C0A5" w:rsidR="009738E7">
          <w:rPr>
            <w:rStyle w:val="Hyperlink"/>
            <w:color w:val="auto"/>
            <w:sz w:val="22"/>
            <w:szCs w:val="22"/>
            <w:u w:val="none"/>
            <w:lang w:val="en"/>
          </w:rPr>
          <w:t>northern England</w:t>
        </w:r>
      </w:hyperlink>
      <w:r w:rsidRPr="1372C0A5" w:rsidR="009738E7">
        <w:rPr>
          <w:color w:val="auto"/>
          <w:sz w:val="22"/>
          <w:szCs w:val="22"/>
          <w:u w:val="none"/>
          <w:lang w:val="en"/>
        </w:rPr>
        <w:t xml:space="preserve">, when a PIRA bomb exploded in a coach carrying off-duty </w:t>
      </w:r>
      <w:hyperlink r:id="R48b1fb5b52de44cd">
        <w:r w:rsidRPr="1372C0A5" w:rsidR="009738E7">
          <w:rPr>
            <w:rStyle w:val="Hyperlink"/>
            <w:color w:val="auto"/>
            <w:sz w:val="22"/>
            <w:szCs w:val="22"/>
            <w:u w:val="none"/>
            <w:lang w:val="en"/>
          </w:rPr>
          <w:t>British Armed Forces</w:t>
        </w:r>
      </w:hyperlink>
      <w:r w:rsidRPr="1372C0A5" w:rsidR="009738E7">
        <w:rPr>
          <w:color w:val="auto"/>
          <w:sz w:val="22"/>
          <w:szCs w:val="22"/>
          <w:u w:val="none"/>
          <w:lang w:val="en"/>
        </w:rPr>
        <w:t xml:space="preserve"> personnel and their family members. Twelve people (nine soldiers, three civilians) were killed by the bomb, (11 at the scene with a twelfth dying four days later) which consisted of 25 pounds (11 kg) of high explosive hidden in a luggage locker on the coach</w:t>
      </w:r>
      <w:r w:rsidRPr="1372C0A5" w:rsidR="21ED23F5">
        <w:rPr>
          <w:color w:val="auto"/>
          <w:sz w:val="22"/>
          <w:szCs w:val="22"/>
          <w:u w:val="none"/>
          <w:lang w:val="en"/>
        </w:rPr>
        <w:t>.</w:t>
      </w:r>
    </w:p>
    <w:p xmlns:wp14="http://schemas.microsoft.com/office/word/2010/wordml" w:rsidRPr="00313710" w:rsidR="009738E7" w:rsidP="1372C0A5" w:rsidRDefault="009738E7" w14:paraId="7F05AC85" wp14:textId="77777777">
      <w:pPr>
        <w:pStyle w:val="NormalWeb"/>
        <w:spacing w:after="120" w:afterAutospacing="off"/>
        <w:jc w:val="both"/>
        <w:rPr>
          <w:rFonts w:ascii="Calibri" w:hAnsi="Calibri"/>
          <w:color w:val="auto"/>
          <w:sz w:val="22"/>
          <w:szCs w:val="22"/>
          <w:u w:val="none"/>
          <w:lang w:val="en"/>
        </w:rPr>
      </w:pPr>
      <w:r w:rsidRPr="1372C0A5" w:rsidR="009738E7">
        <w:rPr>
          <w:rFonts w:ascii="Calibri" w:hAnsi="Calibri" w:eastAsia="Calibri"/>
          <w:color w:val="auto"/>
          <w:sz w:val="22"/>
          <w:szCs w:val="22"/>
          <w:u w:val="none"/>
          <w:lang w:val="en" w:eastAsia="en-US"/>
        </w:rPr>
        <w:t xml:space="preserve">An entire family were murdered in the blast - the </w:t>
      </w:r>
      <w:proofErr w:type="spellStart"/>
      <w:r w:rsidRPr="1372C0A5" w:rsidR="009738E7">
        <w:rPr>
          <w:rFonts w:ascii="Calibri" w:hAnsi="Calibri"/>
          <w:color w:val="auto"/>
          <w:sz w:val="22"/>
          <w:szCs w:val="22"/>
          <w:u w:val="none"/>
          <w:lang w:val="en"/>
        </w:rPr>
        <w:t>Haughtons</w:t>
      </w:r>
      <w:proofErr w:type="spellEnd"/>
      <w:r w:rsidRPr="1372C0A5" w:rsidR="009738E7">
        <w:rPr>
          <w:rFonts w:ascii="Calibri" w:hAnsi="Calibri"/>
          <w:color w:val="auto"/>
          <w:sz w:val="22"/>
          <w:szCs w:val="22"/>
          <w:u w:val="none"/>
          <w:lang w:val="en"/>
        </w:rPr>
        <w:t>, whose entire family, consisting of Clifford, his wife Linda and his sons Lee (5) and Robert (2) Numerous others suffered severe injuries, including a six-year-old boy, who was badly burned.</w:t>
      </w:r>
    </w:p>
    <w:p xmlns:wp14="http://schemas.microsoft.com/office/word/2010/wordml" w:rsidRPr="00313710" w:rsidR="009738E7" w:rsidP="1372C0A5" w:rsidRDefault="009738E7" w14:paraId="3A1E7ABC" wp14:textId="77777777" wp14:noSpellErr="1">
      <w:pPr>
        <w:pStyle w:val="NormalWeb"/>
        <w:spacing w:after="120" w:afterAutospacing="off"/>
        <w:jc w:val="both"/>
        <w:rPr>
          <w:rFonts w:ascii="Calibri" w:hAnsi="Calibri"/>
          <w:color w:val="auto"/>
          <w:sz w:val="22"/>
          <w:szCs w:val="22"/>
          <w:u w:val="none"/>
          <w:lang w:val="en"/>
        </w:rPr>
      </w:pPr>
      <w:r w:rsidRPr="1372C0A5" w:rsidR="009738E7">
        <w:rPr>
          <w:rFonts w:ascii="Calibri" w:hAnsi="Calibri"/>
          <w:color w:val="auto"/>
          <w:sz w:val="22"/>
          <w:szCs w:val="22"/>
          <w:u w:val="none"/>
          <w:lang w:val="en"/>
        </w:rPr>
        <w:t>The driver of the coach, Roland Handley, was injured by flying glass, but was hailed as a hero for bringing the coach safely to a halt.</w:t>
      </w:r>
    </w:p>
    <w:p xmlns:wp14="http://schemas.microsoft.com/office/word/2010/wordml" w:rsidRPr="00313710" w:rsidR="009738E7" w:rsidP="1372C0A5" w:rsidRDefault="009738E7" w14:paraId="22DAA333" wp14:textId="4C81FFC6">
      <w:pPr>
        <w:pStyle w:val="NormalWeb"/>
        <w:spacing w:after="120" w:afterAutospacing="off"/>
        <w:jc w:val="both"/>
        <w:rPr>
          <w:rFonts w:ascii="Calibri" w:hAnsi="Calibri"/>
          <w:color w:val="auto"/>
          <w:sz w:val="22"/>
          <w:szCs w:val="22"/>
          <w:u w:val="none"/>
          <w:lang w:val="en"/>
        </w:rPr>
      </w:pPr>
      <w:r w:rsidRPr="1372C0A5" w:rsidR="009738E7">
        <w:rPr>
          <w:rFonts w:ascii="Calibri" w:hAnsi="Calibri"/>
          <w:color w:val="auto"/>
          <w:sz w:val="22"/>
          <w:szCs w:val="22"/>
          <w:u w:val="none"/>
          <w:lang w:val="en"/>
        </w:rPr>
        <w:t xml:space="preserve">The entrance hall of the westbound section of the </w:t>
      </w:r>
      <w:hyperlink r:id="R1f9560337b3a4d8c">
        <w:r w:rsidRPr="1372C0A5" w:rsidR="009738E7">
          <w:rPr>
            <w:rStyle w:val="Hyperlink"/>
            <w:rFonts w:ascii="Calibri" w:hAnsi="Calibri"/>
            <w:color w:val="auto"/>
            <w:sz w:val="22"/>
            <w:szCs w:val="22"/>
            <w:u w:val="none"/>
            <w:lang w:val="en"/>
          </w:rPr>
          <w:t>Hartshead</w:t>
        </w:r>
        <w:r w:rsidRPr="1372C0A5" w:rsidR="009738E7">
          <w:rPr>
            <w:rStyle w:val="Hyperlink"/>
            <w:rFonts w:ascii="Calibri" w:hAnsi="Calibri"/>
            <w:color w:val="auto"/>
            <w:sz w:val="22"/>
            <w:szCs w:val="22"/>
            <w:u w:val="none"/>
            <w:lang w:val="en"/>
          </w:rPr>
          <w:t xml:space="preserve"> Moor service area</w:t>
        </w:r>
      </w:hyperlink>
      <w:r w:rsidRPr="1372C0A5" w:rsidR="009738E7">
        <w:rPr>
          <w:rFonts w:ascii="Calibri" w:hAnsi="Calibri"/>
          <w:color w:val="auto"/>
          <w:sz w:val="22"/>
          <w:szCs w:val="22"/>
          <w:u w:val="none"/>
          <w:lang w:val="en"/>
        </w:rPr>
        <w:t xml:space="preserve"> was used as a first aid station for those wounded in the blast. A memorial to those who were killed was later created there following a campaign by relatives of the dead; a larger memorial was later erected, set some yards away from the entrance hall. The site, situated behind four flag poles, includes an </w:t>
      </w:r>
      <w:hyperlink r:id="Ra30e09f41c9e4a2e">
        <w:r w:rsidRPr="1372C0A5" w:rsidR="009738E7">
          <w:rPr>
            <w:rStyle w:val="Hyperlink"/>
            <w:rFonts w:ascii="Calibri" w:hAnsi="Calibri"/>
            <w:color w:val="auto"/>
            <w:sz w:val="22"/>
            <w:szCs w:val="22"/>
            <w:u w:val="none"/>
            <w:lang w:val="en"/>
          </w:rPr>
          <w:t>English oak</w:t>
        </w:r>
      </w:hyperlink>
      <w:r w:rsidRPr="1372C0A5" w:rsidR="009738E7">
        <w:rPr>
          <w:rFonts w:ascii="Calibri" w:hAnsi="Calibri"/>
          <w:color w:val="auto"/>
          <w:sz w:val="22"/>
          <w:szCs w:val="22"/>
          <w:u w:val="none"/>
          <w:lang w:val="en"/>
        </w:rPr>
        <w:t xml:space="preserve"> tree, a memorial stone, a memorial plaque and a raised marble tablet inscribed with the names of those who died.</w:t>
      </w:r>
    </w:p>
    <w:p xmlns:wp14="http://schemas.microsoft.com/office/word/2010/wordml" w:rsidR="00BB412A" w:rsidP="1372C0A5" w:rsidRDefault="00BB412A" w14:paraId="5DAB6C7B" wp14:textId="3DE86144">
      <w:pPr>
        <w:pStyle w:val="NormalWeb"/>
        <w:spacing w:after="120" w:afterAutospacing="off" w:line="240" w:lineRule="auto"/>
        <w:jc w:val="both"/>
        <w:rPr>
          <w:rFonts w:ascii="Calibri" w:hAnsi="Calibri"/>
          <w:color w:val="auto"/>
          <w:sz w:val="22"/>
          <w:szCs w:val="22"/>
          <w:u w:val="none"/>
          <w:lang w:val="en"/>
        </w:rPr>
      </w:pPr>
      <w:r w:rsidRPr="1372C0A5" w:rsidR="009738E7">
        <w:rPr>
          <w:rFonts w:ascii="Calibri" w:hAnsi="Calibri"/>
          <w:color w:val="auto"/>
          <w:sz w:val="22"/>
          <w:szCs w:val="22"/>
          <w:u w:val="none"/>
          <w:lang w:val="en"/>
        </w:rPr>
        <w:t xml:space="preserve">A memorial plaque engraved with the names of the casualties was also unveiled in </w:t>
      </w:r>
      <w:hyperlink r:id="R331de798492242bc">
        <w:r w:rsidRPr="1372C0A5" w:rsidR="009738E7">
          <w:rPr>
            <w:rStyle w:val="Hyperlink"/>
            <w:rFonts w:ascii="Calibri" w:hAnsi="Calibri"/>
            <w:color w:val="auto"/>
            <w:sz w:val="22"/>
            <w:szCs w:val="22"/>
            <w:u w:val="none"/>
            <w:lang w:val="en"/>
          </w:rPr>
          <w:t>Oldham</w:t>
        </w:r>
      </w:hyperlink>
      <w:r w:rsidRPr="1372C0A5" w:rsidR="009738E7">
        <w:rPr>
          <w:rFonts w:ascii="Calibri" w:hAnsi="Calibri"/>
          <w:color w:val="auto"/>
          <w:sz w:val="22"/>
          <w:szCs w:val="22"/>
          <w:u w:val="none"/>
          <w:lang w:val="en"/>
        </w:rPr>
        <w:t xml:space="preserve"> in 2010.</w:t>
      </w:r>
    </w:p>
    <w:p w:rsidR="1372C0A5" w:rsidP="1372C0A5" w:rsidRDefault="1372C0A5" w14:paraId="7A7582BB" w14:textId="2A58ACF3">
      <w:pPr>
        <w:pStyle w:val="NormalWeb"/>
        <w:spacing w:after="120" w:afterAutospacing="off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u w:val="none"/>
          <w:lang w:val="en"/>
        </w:rPr>
      </w:pPr>
    </w:p>
    <w:p xmlns:wp14="http://schemas.microsoft.com/office/word/2010/wordml" w:rsidRPr="00313710" w:rsidR="00BB412A" w:rsidP="1372C0A5" w:rsidRDefault="00BB412A" w14:paraId="02EB378F" wp14:textId="5A09315F">
      <w:pPr>
        <w:shd w:val="clear" w:color="auto" w:fill="FFFFFF" w:themeFill="background1"/>
        <w:spacing w:after="120" w:line="240" w:lineRule="auto"/>
        <w:rPr>
          <w:sz w:val="22"/>
          <w:szCs w:val="22"/>
        </w:rPr>
      </w:pPr>
      <w:r w:rsidRPr="1372C0A5" w:rsidR="00C93156">
        <w:rPr>
          <w:sz w:val="22"/>
          <w:szCs w:val="22"/>
        </w:rPr>
        <w:t>SEFF thoughts and prayers are with the families of all those affected.</w:t>
      </w:r>
    </w:p>
    <w:p xmlns:wp14="http://schemas.microsoft.com/office/word/2010/wordml" w:rsidRPr="00313710" w:rsidR="00BB412A" w:rsidP="1372C0A5" w:rsidRDefault="00BB412A" w14:paraId="1687C942" wp14:textId="4DD41F3C">
      <w:pPr>
        <w:pStyle w:val="Normal"/>
        <w:ind w:firstLine="720"/>
        <w:rPr>
          <w:rFonts w:ascii="Calibri" w:hAnsi="Calibri" w:eastAsia="Calibri" w:cs="Times New Roman"/>
          <w:sz w:val="22"/>
          <w:szCs w:val="22"/>
        </w:rPr>
      </w:pPr>
      <w:r w:rsidR="00BB412A">
        <w:rPr/>
        <w:t>Bombardier Terence Griffins</w:t>
      </w:r>
      <w:r>
        <w:tab/>
      </w:r>
      <w:r>
        <w:tab/>
      </w:r>
      <w:r>
        <w:tab/>
      </w:r>
      <w:r>
        <w:tab/>
      </w:r>
      <w:r w:rsidR="00BB412A">
        <w:rPr/>
        <w:t>Aged 24</w:t>
      </w:r>
    </w:p>
    <w:p xmlns:wp14="http://schemas.microsoft.com/office/word/2010/wordml" w:rsidRPr="00313710" w:rsidR="00BB412A" w:rsidP="1372C0A5" w:rsidRDefault="00BB412A" w14:paraId="1B52EA18" wp14:textId="01D55939">
      <w:pPr>
        <w:pStyle w:val="Normal"/>
        <w:ind w:firstLine="720"/>
        <w:rPr>
          <w:rFonts w:ascii="Calibri" w:hAnsi="Calibri" w:eastAsia="Calibri" w:cs="Times New Roman"/>
          <w:sz w:val="22"/>
          <w:szCs w:val="22"/>
        </w:rPr>
      </w:pPr>
      <w:r w:rsidR="00BB412A">
        <w:rPr/>
        <w:t>Gunner Leonard James Godden</w:t>
      </w:r>
      <w:r>
        <w:tab/>
      </w:r>
      <w:r>
        <w:tab/>
      </w:r>
      <w:r>
        <w:tab/>
      </w:r>
      <w:r>
        <w:tab/>
      </w:r>
      <w:r w:rsidR="00BB412A">
        <w:rPr/>
        <w:t>Aged 22</w:t>
      </w:r>
    </w:p>
    <w:p xmlns:wp14="http://schemas.microsoft.com/office/word/2010/wordml" w:rsidRPr="00313710" w:rsidR="00BB412A" w:rsidP="1372C0A5" w:rsidRDefault="00BB412A" w14:paraId="57769FA0" wp14:textId="77777777" wp14:noSpellErr="1">
      <w:pPr>
        <w:pStyle w:val="Normal"/>
        <w:ind w:firstLine="720"/>
        <w:rPr>
          <w:rFonts w:ascii="Calibri" w:hAnsi="Calibri" w:eastAsia="Calibri" w:cs="Times New Roman"/>
          <w:sz w:val="22"/>
          <w:szCs w:val="22"/>
        </w:rPr>
      </w:pPr>
      <w:r w:rsidR="00BB412A">
        <w:rPr/>
        <w:t>Signalman Michael Eugene Waugh</w:t>
      </w:r>
      <w:r>
        <w:tab/>
      </w:r>
      <w:r>
        <w:tab/>
      </w:r>
      <w:r>
        <w:tab/>
      </w:r>
      <w:r w:rsidR="00BB412A">
        <w:rPr/>
        <w:t>Aged 22</w:t>
      </w:r>
    </w:p>
    <w:p xmlns:wp14="http://schemas.microsoft.com/office/word/2010/wordml" w:rsidRPr="00313710" w:rsidR="00BB412A" w:rsidP="1372C0A5" w:rsidRDefault="00BB412A" w14:paraId="7C2A21C4" wp14:textId="77777777" wp14:noSpellErr="1">
      <w:pPr>
        <w:pStyle w:val="Normal"/>
        <w:ind w:firstLine="720"/>
        <w:rPr>
          <w:rFonts w:ascii="Calibri" w:hAnsi="Calibri" w:eastAsia="Calibri" w:cs="Times New Roman"/>
          <w:sz w:val="22"/>
          <w:szCs w:val="22"/>
        </w:rPr>
      </w:pPr>
      <w:r w:rsidR="00BB412A">
        <w:rPr/>
        <w:t>Signalman Leslie David Walsh</w:t>
      </w:r>
      <w:r>
        <w:tab/>
      </w:r>
      <w:r>
        <w:tab/>
      </w:r>
      <w:r>
        <w:tab/>
      </w:r>
      <w:r>
        <w:tab/>
      </w:r>
      <w:r w:rsidR="00BB412A">
        <w:rPr/>
        <w:t>Aged 17</w:t>
      </w:r>
    </w:p>
    <w:p xmlns:wp14="http://schemas.microsoft.com/office/word/2010/wordml" w:rsidRPr="00313710" w:rsidR="00BB412A" w:rsidP="1372C0A5" w:rsidRDefault="00BB412A" w14:paraId="4C1A607B" wp14:textId="77777777" wp14:noSpellErr="1">
      <w:pPr>
        <w:pStyle w:val="Normal"/>
        <w:ind w:firstLine="720"/>
        <w:rPr>
          <w:rFonts w:ascii="Calibri" w:hAnsi="Calibri" w:eastAsia="Calibri" w:cs="Times New Roman"/>
          <w:sz w:val="22"/>
          <w:szCs w:val="22"/>
        </w:rPr>
      </w:pPr>
      <w:r w:rsidR="00BB412A">
        <w:rPr/>
        <w:t>Signalman Paul Anthony Reid</w:t>
      </w:r>
      <w:r>
        <w:tab/>
      </w:r>
      <w:r>
        <w:tab/>
      </w:r>
      <w:r>
        <w:tab/>
      </w:r>
      <w:r>
        <w:tab/>
      </w:r>
      <w:r w:rsidR="00BB412A">
        <w:rPr/>
        <w:t>Aged 17</w:t>
      </w:r>
    </w:p>
    <w:p xmlns:wp14="http://schemas.microsoft.com/office/word/2010/wordml" w:rsidRPr="00313710" w:rsidR="00BB412A" w:rsidP="1372C0A5" w:rsidRDefault="00BB412A" w14:paraId="076C7676" wp14:textId="77777777" wp14:noSpellErr="1">
      <w:pPr>
        <w:pStyle w:val="Normal"/>
        <w:ind w:firstLine="720"/>
        <w:rPr>
          <w:rFonts w:ascii="Calibri" w:hAnsi="Calibri" w:eastAsia="Calibri" w:cs="Times New Roman"/>
          <w:sz w:val="22"/>
          <w:szCs w:val="22"/>
        </w:rPr>
      </w:pPr>
      <w:r w:rsidR="00BB412A">
        <w:rPr/>
        <w:t>Lance Corporal James John McShane</w:t>
      </w:r>
      <w:r>
        <w:tab/>
      </w:r>
      <w:r>
        <w:tab/>
      </w:r>
      <w:r>
        <w:tab/>
      </w:r>
      <w:r w:rsidR="00BB412A">
        <w:rPr/>
        <w:t>Aged 28</w:t>
      </w:r>
    </w:p>
    <w:p xmlns:wp14="http://schemas.microsoft.com/office/word/2010/wordml" w:rsidRPr="00313710" w:rsidR="00BB412A" w:rsidP="1372C0A5" w:rsidRDefault="00BB412A" w14:paraId="123B6F90" wp14:textId="77777777" wp14:noSpellErr="1">
      <w:pPr>
        <w:pStyle w:val="Normal"/>
        <w:ind w:firstLine="720"/>
        <w:rPr>
          <w:rFonts w:ascii="Calibri" w:hAnsi="Calibri" w:eastAsia="Calibri" w:cs="Times New Roman"/>
          <w:sz w:val="22"/>
          <w:szCs w:val="22"/>
        </w:rPr>
      </w:pPr>
      <w:r w:rsidR="00BB412A">
        <w:rPr/>
        <w:t>Fusilier Jack Thomas Hynes</w:t>
      </w:r>
      <w:r>
        <w:tab/>
      </w:r>
      <w:r>
        <w:tab/>
      </w:r>
      <w:r>
        <w:tab/>
      </w:r>
      <w:r>
        <w:tab/>
      </w:r>
      <w:r w:rsidR="00BB412A">
        <w:rPr/>
        <w:t>Aged 20</w:t>
      </w:r>
    </w:p>
    <w:p xmlns:wp14="http://schemas.microsoft.com/office/word/2010/wordml" w:rsidRPr="00313710" w:rsidR="00BB412A" w:rsidP="1372C0A5" w:rsidRDefault="00BB412A" w14:paraId="2D962CA0" wp14:textId="77777777">
      <w:pPr>
        <w:pStyle w:val="Normal"/>
        <w:ind w:firstLine="720"/>
        <w:rPr>
          <w:rFonts w:ascii="Calibri" w:hAnsi="Calibri" w:eastAsia="Calibri" w:cs="Times New Roman"/>
          <w:sz w:val="22"/>
          <w:szCs w:val="22"/>
        </w:rPr>
      </w:pPr>
      <w:r w:rsidR="00BB412A">
        <w:rPr/>
        <w:t xml:space="preserve">Fusilier Stephen </w:t>
      </w:r>
      <w:r w:rsidR="00BB412A">
        <w:rPr/>
        <w:t>Whalley</w:t>
      </w:r>
      <w:r>
        <w:tab/>
      </w:r>
      <w:r>
        <w:tab/>
      </w:r>
      <w:r>
        <w:tab/>
      </w:r>
      <w:r>
        <w:tab/>
      </w:r>
      <w:r w:rsidR="00BB412A">
        <w:rPr/>
        <w:t>Aged 18</w:t>
      </w:r>
    </w:p>
    <w:p xmlns:wp14="http://schemas.microsoft.com/office/word/2010/wordml" w:rsidRPr="00313710" w:rsidR="00BB412A" w:rsidP="1372C0A5" w:rsidRDefault="00BB412A" w14:paraId="003AFCA9" wp14:textId="77777777" wp14:noSpellErr="1">
      <w:pPr>
        <w:pStyle w:val="Normal"/>
        <w:ind w:firstLine="720"/>
        <w:rPr>
          <w:rFonts w:ascii="Calibri" w:hAnsi="Calibri" w:eastAsia="Calibri" w:cs="Times New Roman"/>
          <w:sz w:val="22"/>
          <w:szCs w:val="22"/>
        </w:rPr>
      </w:pPr>
      <w:r w:rsidR="00BB412A">
        <w:rPr/>
        <w:t>Corporal Clifford Haughton</w:t>
      </w:r>
      <w:r>
        <w:tab/>
      </w:r>
      <w:r>
        <w:tab/>
      </w:r>
      <w:r>
        <w:tab/>
      </w:r>
      <w:r>
        <w:tab/>
      </w:r>
      <w:r w:rsidR="00BB412A">
        <w:rPr/>
        <w:t>Aged 24</w:t>
      </w:r>
    </w:p>
    <w:p xmlns:wp14="http://schemas.microsoft.com/office/word/2010/wordml" w:rsidRPr="00313710" w:rsidR="00BB412A" w:rsidP="1372C0A5" w:rsidRDefault="00BB412A" w14:paraId="6C87CDE0" wp14:textId="58261089">
      <w:pPr>
        <w:pStyle w:val="Normal"/>
        <w:ind w:left="720"/>
        <w:rPr>
          <w:rFonts w:ascii="Calibri" w:hAnsi="Calibri" w:eastAsia="Calibri" w:cs="Times New Roman"/>
          <w:sz w:val="22"/>
          <w:szCs w:val="22"/>
        </w:rPr>
      </w:pPr>
      <w:r>
        <w:rPr>
          <w:sz w:val="24"/>
          <w:szCs w:val="24"/>
        </w:rPr>
        <w:tab/>
      </w:r>
      <w:r w:rsidR="00BB412A">
        <w:rPr/>
        <w:t>Wife -</w:t>
      </w:r>
      <w:r w:rsidRPr="00313710" w:rsidR="00BB412A">
        <w:rPr/>
        <w:t xml:space="preserve"> Linda Haughton</w:t>
      </w:r>
      <w:r w:rsidRPr="00313710">
        <w:rPr>
          <w:sz w:val="24"/>
          <w:szCs w:val="24"/>
        </w:rPr>
        <w:tab/>
      </w:r>
      <w:r w:rsidRPr="00313710">
        <w:rPr>
          <w:sz w:val="24"/>
          <w:szCs w:val="24"/>
        </w:rPr>
        <w:tab/>
      </w:r>
      <w:r w:rsidRPr="00313710">
        <w:rPr>
          <w:sz w:val="24"/>
          <w:szCs w:val="24"/>
        </w:rPr>
        <w:tab/>
      </w:r>
      <w:r>
        <w:tab/>
      </w:r>
      <w:r w:rsidRPr="00313710" w:rsidR="00BB412A">
        <w:rPr/>
        <w:t>Aged 24</w:t>
      </w:r>
    </w:p>
    <w:p xmlns:wp14="http://schemas.microsoft.com/office/word/2010/wordml" w:rsidRPr="00313710" w:rsidR="00BB412A" w:rsidP="1372C0A5" w:rsidRDefault="00BB412A" w14:paraId="718A1E1F" wp14:textId="75F49CF9">
      <w:pPr>
        <w:pStyle w:val="Normal"/>
        <w:ind w:left="1440" w:firstLine="0"/>
        <w:rPr>
          <w:rFonts w:ascii="Calibri" w:hAnsi="Calibri" w:eastAsia="Calibri" w:cs="Times New Roman"/>
          <w:sz w:val="22"/>
          <w:szCs w:val="22"/>
        </w:rPr>
      </w:pPr>
      <w:r w:rsidR="00BB412A">
        <w:rPr/>
        <w:t>Children -</w:t>
      </w:r>
      <w:r w:rsidRPr="00313710" w:rsidR="00BB412A">
        <w:rPr/>
        <w:t xml:space="preserve"> Lee Haughton</w:t>
      </w:r>
      <w:r w:rsidRPr="00313710">
        <w:rPr>
          <w:sz w:val="24"/>
          <w:szCs w:val="24"/>
        </w:rPr>
        <w:tab/>
      </w:r>
      <w:r w:rsidRPr="00313710">
        <w:rPr>
          <w:sz w:val="24"/>
          <w:szCs w:val="24"/>
        </w:rPr>
        <w:tab/>
      </w:r>
      <w:r w:rsidRPr="00313710">
        <w:rPr>
          <w:sz w:val="24"/>
          <w:szCs w:val="24"/>
        </w:rPr>
        <w:tab/>
      </w:r>
      <w:r>
        <w:tab/>
      </w:r>
      <w:r w:rsidRPr="00313710" w:rsidR="00BB412A">
        <w:rPr/>
        <w:t>Aged 5</w:t>
      </w:r>
    </w:p>
    <w:p xmlns:wp14="http://schemas.microsoft.com/office/word/2010/wordml" w:rsidRPr="00313710" w:rsidR="00BB412A" w:rsidP="1372C0A5" w:rsidRDefault="00BB412A" w14:paraId="40FB2CB9" wp14:textId="52A17D45">
      <w:pPr>
        <w:pStyle w:val="Normal"/>
        <w:rPr>
          <w:rFonts w:ascii="Calibri" w:hAnsi="Calibri" w:eastAsia="Calibri" w:cs="Times New Roman"/>
          <w:sz w:val="22"/>
          <w:szCs w:val="22"/>
        </w:rPr>
      </w:pPr>
      <w:r w:rsidRPr="00313710">
        <w:rPr>
          <w:sz w:val="24"/>
          <w:szCs w:val="24"/>
        </w:rPr>
        <w:tab/>
      </w:r>
      <w:r w:rsidRPr="00313710">
        <w:rPr>
          <w:sz w:val="24"/>
          <w:szCs w:val="24"/>
        </w:rPr>
        <w:tab/>
      </w:r>
      <w:r w:rsidRPr="00313710" w:rsidR="00BB412A">
        <w:rPr/>
        <w:t xml:space="preserve">      </w:t>
      </w:r>
      <w:r>
        <w:tab/>
      </w:r>
      <w:r w:rsidRPr="00313710" w:rsidR="00BB412A">
        <w:rPr/>
        <w:t xml:space="preserve">Robert Haughton</w:t>
      </w:r>
      <w:r w:rsidRPr="00313710">
        <w:rPr>
          <w:sz w:val="24"/>
          <w:szCs w:val="24"/>
        </w:rPr>
        <w:tab/>
      </w:r>
      <w:r w:rsidRPr="00313710">
        <w:rPr>
          <w:sz w:val="24"/>
          <w:szCs w:val="24"/>
        </w:rPr>
        <w:tab/>
      </w:r>
      <w:r w:rsidRPr="00313710">
        <w:rPr>
          <w:sz w:val="24"/>
          <w:szCs w:val="24"/>
        </w:rPr>
        <w:tab/>
      </w:r>
      <w:r w:rsidRPr="00313710" w:rsidR="00BB412A">
        <w:rPr/>
        <w:t>Aged 2</w:t>
      </w:r>
    </w:p>
    <w:bookmarkEnd w:id="0"/>
    <w:p xmlns:wp14="http://schemas.microsoft.com/office/word/2010/wordml" w:rsidR="00BB412A" w:rsidRDefault="00BB412A" w14:paraId="6A05A809" wp14:textId="77777777"/>
    <w:sectPr w:rsidR="00BB412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E7"/>
    <w:rsid w:val="00013641"/>
    <w:rsid w:val="002E0E9E"/>
    <w:rsid w:val="003140E8"/>
    <w:rsid w:val="009738E7"/>
    <w:rsid w:val="00A05C5C"/>
    <w:rsid w:val="00A8157D"/>
    <w:rsid w:val="00BB412A"/>
    <w:rsid w:val="00BC2293"/>
    <w:rsid w:val="00C32027"/>
    <w:rsid w:val="00C93156"/>
    <w:rsid w:val="00E16259"/>
    <w:rsid w:val="00EB79D2"/>
    <w:rsid w:val="07C778B3"/>
    <w:rsid w:val="1372C0A5"/>
    <w:rsid w:val="1B868D91"/>
    <w:rsid w:val="21ED23F5"/>
    <w:rsid w:val="382EEDCB"/>
    <w:rsid w:val="3B668E8D"/>
    <w:rsid w:val="4751EE02"/>
    <w:rsid w:val="5B6E59CA"/>
    <w:rsid w:val="5F1ADC38"/>
    <w:rsid w:val="67B810E4"/>
    <w:rsid w:val="6B9FAC9A"/>
    <w:rsid w:val="7A9B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E5314"/>
  <w15:chartTrackingRefBased/>
  <w15:docId w15:val="{F77C5402-6883-44AA-AE8E-EBB4B7C7A4A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738E7"/>
    <w:pPr>
      <w:spacing w:after="200" w:line="276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738E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738E7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customXml" Target="../customXml/item3.xml" Id="rId14" /><Relationship Type="http://schemas.openxmlformats.org/officeDocument/2006/relationships/hyperlink" Target="https://en.wikipedia.org/wiki/M62_motorway" TargetMode="External" Id="Rf8059c6ba8a641f3" /><Relationship Type="http://schemas.openxmlformats.org/officeDocument/2006/relationships/hyperlink" Target="https://en.wikipedia.org/wiki/Northern_England" TargetMode="External" Id="R8ebd414752fa4c76" /><Relationship Type="http://schemas.openxmlformats.org/officeDocument/2006/relationships/hyperlink" Target="https://en.wikipedia.org/wiki/British_Armed_Forces" TargetMode="External" Id="R48b1fb5b52de44cd" /><Relationship Type="http://schemas.openxmlformats.org/officeDocument/2006/relationships/hyperlink" Target="https://en.wikipedia.org/wiki/Hartshead_Moor_services" TargetMode="External" Id="R1f9560337b3a4d8c" /><Relationship Type="http://schemas.openxmlformats.org/officeDocument/2006/relationships/hyperlink" Target="https://en.wikipedia.org/wiki/Quercus_robur" TargetMode="External" Id="Ra30e09f41c9e4a2e" /><Relationship Type="http://schemas.openxmlformats.org/officeDocument/2006/relationships/hyperlink" Target="https://en.wikipedia.org/wiki/Oldham" TargetMode="External" Id="R331de798492242b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2020-02-21T13:10:21+00:00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E405DD5-53C5-4E6C-8010-6FD4D5612A12}"/>
</file>

<file path=customXml/itemProps2.xml><?xml version="1.0" encoding="utf-8"?>
<ds:datastoreItem xmlns:ds="http://schemas.openxmlformats.org/officeDocument/2006/customXml" ds:itemID="{1F1CBCBC-871A-4906-BB0C-FBFF39F475EF}"/>
</file>

<file path=customXml/itemProps3.xml><?xml version="1.0" encoding="utf-8"?>
<ds:datastoreItem xmlns:ds="http://schemas.openxmlformats.org/officeDocument/2006/customXml" ds:itemID="{949E6965-331D-49A3-B094-FA6795595F7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South East Fermanagh Foundation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Worker</dc:creator>
  <cp:keywords/>
  <dc:description/>
  <cp:lastModifiedBy>Rachel Watson</cp:lastModifiedBy>
  <cp:revision>4</cp:revision>
  <dcterms:created xsi:type="dcterms:W3CDTF">2019-01-07T17:23:00Z</dcterms:created>
  <dcterms:modified xsi:type="dcterms:W3CDTF">2021-03-25T10:46:02Z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8155600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