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720D0" w:rsidR="009720D0" w:rsidP="70085F31" w:rsidRDefault="009720D0" w14:paraId="35E0853B" wp14:textId="56050505">
      <w:pPr>
        <w:pStyle w:val="Normal"/>
        <w:jc w:val="center"/>
        <w:rPr>
          <w:rFonts w:ascii="Calibri Light" w:hAnsi="Calibri Light" w:eastAsia="" w:cs=""/>
          <w:b w:val="1"/>
          <w:bCs w:val="1"/>
          <w:i w:val="0"/>
          <w:iCs w:val="0"/>
          <w:color w:val="2F5496" w:themeColor="accent1" w:themeTint="FF" w:themeShade="BF"/>
          <w:sz w:val="32"/>
          <w:szCs w:val="32"/>
          <w:u w:val="single"/>
          <w:lang w:eastAsia="en-GB"/>
        </w:rPr>
      </w:pPr>
      <w:r w:rsidRPr="70085F31" w:rsidR="009720D0">
        <w:rPr>
          <w:b w:val="1"/>
          <w:bCs w:val="1"/>
          <w:i w:val="0"/>
          <w:iCs w:val="0"/>
          <w:sz w:val="28"/>
          <w:szCs w:val="28"/>
          <w:u w:val="single"/>
        </w:rPr>
        <w:t>Margaret Elizabeth </w:t>
      </w:r>
      <w:proofErr w:type="spellStart"/>
      <w:r w:rsidRPr="70085F31" w:rsidR="009720D0">
        <w:rPr>
          <w:b w:val="1"/>
          <w:bCs w:val="1"/>
          <w:i w:val="0"/>
          <w:iCs w:val="0"/>
          <w:sz w:val="28"/>
          <w:szCs w:val="28"/>
          <w:u w:val="single"/>
        </w:rPr>
        <w:t>Kilfedder</w:t>
      </w:r>
      <w:proofErr w:type="spellEnd"/>
    </w:p>
    <w:p xmlns:wp14="http://schemas.microsoft.com/office/word/2010/wordml" w:rsidRPr="009720D0" w:rsidR="009720D0" w:rsidP="70085F31" w:rsidRDefault="009720D0" w14:paraId="2E22B28F" wp14:textId="479424EE">
      <w:pPr>
        <w:pStyle w:val="Normal"/>
        <w:jc w:val="center"/>
        <w:rPr>
          <w:rFonts w:ascii="Calibri Light" w:hAnsi="Calibri Light" w:eastAsia="" w:cs=""/>
          <w:b w:val="1"/>
          <w:bCs w:val="1"/>
          <w:i w:val="1"/>
          <w:iCs w:val="1"/>
          <w:color w:val="2F5496" w:themeColor="accent1" w:themeTint="FF" w:themeShade="BF"/>
          <w:sz w:val="32"/>
          <w:szCs w:val="32"/>
          <w:lang w:eastAsia="en-GB"/>
        </w:rPr>
      </w:pPr>
      <w:r w:rsidRPr="70085F31" w:rsidR="009720D0">
        <w:rPr>
          <w:b w:val="1"/>
          <w:bCs w:val="1"/>
          <w:sz w:val="28"/>
          <w:szCs w:val="28"/>
        </w:rPr>
        <w:t>1st June 1975</w:t>
      </w:r>
    </w:p>
    <w:p xmlns:wp14="http://schemas.microsoft.com/office/word/2010/wordml" w:rsidRPr="009720D0" w:rsidR="009720D0" w:rsidP="70085F31" w:rsidRDefault="009720D0" w14:paraId="672A6659" wp14:textId="77777777">
      <w:pPr>
        <w:pStyle w:val="Normal"/>
      </w:pPr>
    </w:p>
    <w:p xmlns:wp14="http://schemas.microsoft.com/office/word/2010/wordml" w:rsidRPr="009720D0" w:rsidR="009720D0" w:rsidP="70085F31" w:rsidRDefault="009720D0" w14:paraId="0A37501D" wp14:textId="444EECAC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8937B4">
        <w:rPr>
          <w:sz w:val="24"/>
          <w:szCs w:val="24"/>
        </w:rPr>
        <w:t>SEFF remembers Mar</w:t>
      </w:r>
      <w:r w:rsidRPr="70085F31" w:rsidR="009720D0">
        <w:rPr>
          <w:sz w:val="24"/>
          <w:szCs w:val="24"/>
        </w:rPr>
        <w:t>g</w:t>
      </w:r>
      <w:r w:rsidRPr="70085F31" w:rsidR="008937B4">
        <w:rPr>
          <w:sz w:val="24"/>
          <w:szCs w:val="24"/>
        </w:rPr>
        <w:t>a</w:t>
      </w:r>
      <w:r w:rsidRPr="70085F31" w:rsidR="009720D0">
        <w:rPr>
          <w:sz w:val="24"/>
          <w:szCs w:val="24"/>
        </w:rPr>
        <w:t>ret </w:t>
      </w:r>
      <w:proofErr w:type="spellStart"/>
      <w:r w:rsidRPr="70085F31" w:rsidR="009720D0">
        <w:rPr>
          <w:sz w:val="24"/>
          <w:szCs w:val="24"/>
        </w:rPr>
        <w:t>Kilfedder</w:t>
      </w:r>
      <w:proofErr w:type="spellEnd"/>
      <w:r w:rsidRPr="70085F31" w:rsidR="008937B4">
        <w:rPr>
          <w:sz w:val="24"/>
          <w:szCs w:val="24"/>
        </w:rPr>
        <w:t> who was murdered</w:t>
      </w:r>
      <w:r w:rsidRPr="70085F31" w:rsidR="009720D0">
        <w:rPr>
          <w:sz w:val="24"/>
          <w:szCs w:val="24"/>
        </w:rPr>
        <w:t xml:space="preserve"> by PIRA terrorists</w:t>
      </w:r>
      <w:r w:rsidRPr="70085F31" w:rsidR="5414073F">
        <w:rPr>
          <w:sz w:val="24"/>
          <w:szCs w:val="24"/>
        </w:rPr>
        <w:t xml:space="preserve"> on 1</w:t>
      </w:r>
      <w:r w:rsidRPr="70085F31" w:rsidR="5414073F">
        <w:rPr>
          <w:sz w:val="24"/>
          <w:szCs w:val="24"/>
          <w:vertAlign w:val="superscript"/>
        </w:rPr>
        <w:t>st</w:t>
      </w:r>
      <w:r w:rsidRPr="70085F31" w:rsidR="5414073F">
        <w:rPr>
          <w:sz w:val="24"/>
          <w:szCs w:val="24"/>
        </w:rPr>
        <w:t xml:space="preserve"> June 1975</w:t>
      </w:r>
      <w:r w:rsidRPr="70085F31" w:rsidR="009720D0">
        <w:rPr>
          <w:sz w:val="24"/>
          <w:szCs w:val="24"/>
        </w:rPr>
        <w:t>.</w:t>
      </w:r>
    </w:p>
    <w:p xmlns:wp14="http://schemas.microsoft.com/office/word/2010/wordml" w:rsidRPr="009720D0" w:rsidR="009720D0" w:rsidP="70085F31" w:rsidRDefault="009720D0" w14:paraId="5DAB6C7B" wp14:textId="66876476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>Margaret was born on 17th September 1914 and was murdered as a result of a Provisional IRA bomb being detonated outside her bedroom window of the home her family was renting in Garrison.</w:t>
      </w:r>
      <w:bookmarkStart w:name="_GoBack" w:id="0"/>
      <w:bookmarkEnd w:id="0"/>
    </w:p>
    <w:p xmlns:wp14="http://schemas.microsoft.com/office/word/2010/wordml" w:rsidRPr="009720D0" w:rsidR="009720D0" w:rsidP="70085F31" w:rsidRDefault="009720D0" w14:paraId="02EB378F" wp14:textId="0157EFD9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>The Provisional IRA were supposedly on ceasefire at the point of this heinous attack. The cruel irony was that the </w:t>
      </w:r>
      <w:proofErr w:type="spellStart"/>
      <w:r w:rsidRPr="70085F31" w:rsidR="009720D0">
        <w:rPr>
          <w:sz w:val="24"/>
          <w:szCs w:val="24"/>
        </w:rPr>
        <w:t>Kilfedders</w:t>
      </w:r>
      <w:proofErr w:type="spellEnd"/>
      <w:r w:rsidRPr="70085F31" w:rsidR="009720D0">
        <w:rPr>
          <w:sz w:val="24"/>
          <w:szCs w:val="24"/>
        </w:rPr>
        <w:t> were said to have left Belfast to "escape The Troubles".</w:t>
      </w:r>
    </w:p>
    <w:p xmlns:wp14="http://schemas.microsoft.com/office/word/2010/wordml" w:rsidRPr="009720D0" w:rsidR="009720D0" w:rsidP="70085F31" w:rsidRDefault="009720D0" w14:paraId="6A05A809" wp14:textId="62641E68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 xml:space="preserve">Margaret was just 60 years old, was born in </w:t>
      </w:r>
      <w:proofErr w:type="spellStart"/>
      <w:r w:rsidRPr="70085F31" w:rsidR="009720D0">
        <w:rPr>
          <w:sz w:val="24"/>
          <w:szCs w:val="24"/>
        </w:rPr>
        <w:t>Ballyshannon</w:t>
      </w:r>
      <w:proofErr w:type="spellEnd"/>
      <w:r w:rsidRPr="70085F31" w:rsidR="009720D0">
        <w:rPr>
          <w:sz w:val="24"/>
          <w:szCs w:val="24"/>
        </w:rPr>
        <w:t>, her husband, Samuel Robert </w:t>
      </w:r>
      <w:proofErr w:type="spellStart"/>
      <w:r w:rsidRPr="70085F31" w:rsidR="009720D0">
        <w:rPr>
          <w:sz w:val="24"/>
          <w:szCs w:val="24"/>
        </w:rPr>
        <w:t>Kilfedder</w:t>
      </w:r>
      <w:proofErr w:type="spellEnd"/>
      <w:r w:rsidRPr="70085F31" w:rsidR="009720D0">
        <w:rPr>
          <w:sz w:val="24"/>
          <w:szCs w:val="24"/>
        </w:rPr>
        <w:t> passed away in 1978. They had 5 children, Gregory, Marjorie (known as Lily), John, Irene and Samuel. </w:t>
      </w:r>
    </w:p>
    <w:p xmlns:wp14="http://schemas.microsoft.com/office/word/2010/wordml" w:rsidRPr="009720D0" w:rsidR="009720D0" w:rsidP="70085F31" w:rsidRDefault="009720D0" w14:paraId="5A39BBE3" wp14:textId="4DAE5A36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>Mr &amp; Mrs </w:t>
      </w:r>
      <w:proofErr w:type="spellStart"/>
      <w:r w:rsidRPr="70085F31" w:rsidR="009720D0">
        <w:rPr>
          <w:sz w:val="24"/>
          <w:szCs w:val="24"/>
        </w:rPr>
        <w:t>Kilfedder</w:t>
      </w:r>
      <w:proofErr w:type="spellEnd"/>
      <w:r w:rsidRPr="70085F31" w:rsidR="009720D0">
        <w:rPr>
          <w:sz w:val="24"/>
          <w:szCs w:val="24"/>
        </w:rPr>
        <w:t> returned from work in Belfast and on retirement moved to Garrison, County Fermanagh. </w:t>
      </w:r>
    </w:p>
    <w:p xmlns:wp14="http://schemas.microsoft.com/office/word/2010/wordml" w:rsidRPr="009720D0" w:rsidR="009720D0" w:rsidP="70085F31" w:rsidRDefault="009720D0" w14:paraId="41C8F396" wp14:textId="24BB5FC6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>The </w:t>
      </w:r>
      <w:proofErr w:type="spellStart"/>
      <w:r w:rsidRPr="70085F31" w:rsidR="009720D0">
        <w:rPr>
          <w:sz w:val="24"/>
          <w:szCs w:val="24"/>
        </w:rPr>
        <w:t>Kilfedder</w:t>
      </w:r>
      <w:proofErr w:type="spellEnd"/>
      <w:r w:rsidRPr="70085F31" w:rsidR="009720D0">
        <w:rPr>
          <w:sz w:val="24"/>
          <w:szCs w:val="24"/>
        </w:rPr>
        <w:t> family moved into the home which the McClure family were forced to abandon due to The Provisional IRA's targeting of security force members, which resulted in the murder of a number of local security force members. </w:t>
      </w:r>
    </w:p>
    <w:p xmlns:wp14="http://schemas.microsoft.com/office/word/2010/wordml" w:rsidRPr="009720D0" w:rsidR="009720D0" w:rsidP="70085F31" w:rsidRDefault="009720D0" w14:paraId="07B00436" wp14:textId="77777777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 xml:space="preserve">Margaret was described as a very quiet lady who enjoyed travels around Fermanagh and Donegal and socialising with family. Her husband Samuel drove a </w:t>
      </w:r>
      <w:proofErr w:type="gramStart"/>
      <w:r w:rsidRPr="70085F31" w:rsidR="009720D0">
        <w:rPr>
          <w:sz w:val="24"/>
          <w:szCs w:val="24"/>
        </w:rPr>
        <w:t>sky blue</w:t>
      </w:r>
      <w:proofErr w:type="gramEnd"/>
      <w:r w:rsidRPr="70085F31" w:rsidR="009720D0">
        <w:rPr>
          <w:sz w:val="24"/>
          <w:szCs w:val="24"/>
        </w:rPr>
        <w:t xml:space="preserve"> Morris Minor and they would often go for drives to the beach with a picnic, this is why this scene is depicted within her patch on SEFF's latest Memorial Quilt - A Patchwork of Innocents.  </w:t>
      </w:r>
    </w:p>
    <w:p xmlns:wp14="http://schemas.microsoft.com/office/word/2010/wordml" w:rsidRPr="009720D0" w:rsidR="009720D0" w:rsidP="70085F31" w:rsidRDefault="009720D0" w14:paraId="72A3D3EC" wp14:textId="77777777">
      <w:pPr>
        <w:pStyle w:val="Normal"/>
        <w:rPr>
          <w:sz w:val="24"/>
          <w:szCs w:val="24"/>
        </w:rPr>
      </w:pPr>
    </w:p>
    <w:p xmlns:wp14="http://schemas.microsoft.com/office/word/2010/wordml" w:rsidRPr="009720D0" w:rsidR="009720D0" w:rsidP="70085F31" w:rsidRDefault="009720D0" w14:paraId="242A6AC4" wp14:textId="77777777">
      <w:pPr>
        <w:pStyle w:val="Normal"/>
        <w:rPr>
          <w:rFonts w:ascii="Calibri Light" w:hAnsi="Calibri Light" w:eastAsia="" w:cs=""/>
          <w:i w:val="1"/>
          <w:iCs w:val="1"/>
          <w:color w:val="2F5496" w:themeColor="accent1" w:themeTint="FF" w:themeShade="BF"/>
          <w:sz w:val="28"/>
          <w:szCs w:val="28"/>
          <w:lang w:eastAsia="en-GB"/>
        </w:rPr>
      </w:pPr>
      <w:r w:rsidRPr="70085F31" w:rsidR="009720D0">
        <w:rPr>
          <w:sz w:val="24"/>
          <w:szCs w:val="24"/>
        </w:rPr>
        <w:t>SEFF's thought and prayers are with the </w:t>
      </w:r>
      <w:proofErr w:type="spellStart"/>
      <w:r w:rsidRPr="70085F31" w:rsidR="009720D0">
        <w:rPr>
          <w:sz w:val="24"/>
          <w:szCs w:val="24"/>
        </w:rPr>
        <w:t>Kilfedder</w:t>
      </w:r>
      <w:proofErr w:type="spellEnd"/>
      <w:r w:rsidRPr="70085F31" w:rsidR="009720D0">
        <w:rPr>
          <w:sz w:val="24"/>
          <w:szCs w:val="24"/>
        </w:rPr>
        <w:t> family today and every day. </w:t>
      </w:r>
    </w:p>
    <w:p xmlns:wp14="http://schemas.microsoft.com/office/word/2010/wordml" w:rsidR="006A1151" w:rsidP="70085F31" w:rsidRDefault="008937B4" w14:paraId="0D0B940D" wp14:textId="77777777">
      <w:pPr>
        <w:pStyle w:val="Heading4"/>
        <w:rPr>
          <w:sz w:val="24"/>
          <w:szCs w:val="24"/>
        </w:rPr>
      </w:pPr>
    </w:p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0"/>
    <w:rsid w:val="00013641"/>
    <w:rsid w:val="002E0E9E"/>
    <w:rsid w:val="003140E8"/>
    <w:rsid w:val="008937B4"/>
    <w:rsid w:val="009720D0"/>
    <w:rsid w:val="00A05C5C"/>
    <w:rsid w:val="00A8157D"/>
    <w:rsid w:val="00BC2293"/>
    <w:rsid w:val="00C32027"/>
    <w:rsid w:val="00E16259"/>
    <w:rsid w:val="00EB79D2"/>
    <w:rsid w:val="19536E1C"/>
    <w:rsid w:val="5414073F"/>
    <w:rsid w:val="674598DB"/>
    <w:rsid w:val="70085F31"/>
    <w:rsid w:val="73EFFAE7"/>
    <w:rsid w:val="7C3ED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DE01"/>
  <w15:chartTrackingRefBased/>
  <w15:docId w15:val="{9C1CAF47-4D20-47C8-97CD-4379357E4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l" w:customStyle="1">
    <w:name w:val="il"/>
    <w:basedOn w:val="DefaultParagraphFont"/>
    <w:rsid w:val="009720D0"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2BB0E9-AE5B-4DDF-8631-45193BC50015}"/>
</file>

<file path=customXml/itemProps2.xml><?xml version="1.0" encoding="utf-8"?>
<ds:datastoreItem xmlns:ds="http://schemas.openxmlformats.org/officeDocument/2006/customXml" ds:itemID="{9DF6C125-D7AE-462C-A211-126D8584E59E}"/>
</file>

<file path=customXml/itemProps3.xml><?xml version="1.0" encoding="utf-8"?>
<ds:datastoreItem xmlns:ds="http://schemas.openxmlformats.org/officeDocument/2006/customXml" ds:itemID="{C080ECF8-086E-4D20-BFFA-9E57671172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4</cp:revision>
  <dcterms:created xsi:type="dcterms:W3CDTF">2019-05-28T11:56:00Z</dcterms:created>
  <dcterms:modified xsi:type="dcterms:W3CDTF">2021-03-18T12:43:08Z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8149300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