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06AD2" w:rsidP="03F34B6F" w:rsidRDefault="00406AD2" w14:paraId="1A449D8F" wp14:textId="2DEAEF8C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03F34B6F" w:rsidR="00406AD2">
        <w:rPr>
          <w:b w:val="1"/>
          <w:bCs w:val="1"/>
          <w:sz w:val="24"/>
          <w:szCs w:val="24"/>
          <w:u w:val="single"/>
        </w:rPr>
        <w:t>Ronald Funston</w:t>
      </w:r>
      <w:r w:rsidRPr="03F34B6F" w:rsidR="00406AD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406AD2" w:rsidP="03F34B6F" w:rsidRDefault="00406AD2" w14:paraId="0A792C5F" wp14:textId="7263C309">
      <w:pPr>
        <w:pStyle w:val="Normal"/>
        <w:jc w:val="center"/>
        <w:rPr>
          <w:b w:val="1"/>
          <w:bCs w:val="1"/>
          <w:sz w:val="24"/>
          <w:szCs w:val="24"/>
        </w:rPr>
      </w:pPr>
      <w:r w:rsidRPr="03F34B6F" w:rsidR="00406AD2">
        <w:rPr>
          <w:b w:val="1"/>
          <w:bCs w:val="1"/>
          <w:sz w:val="24"/>
          <w:szCs w:val="24"/>
        </w:rPr>
        <w:t>13</w:t>
      </w:r>
      <w:r w:rsidRPr="03F34B6F" w:rsidR="00406AD2">
        <w:rPr>
          <w:b w:val="1"/>
          <w:bCs w:val="1"/>
          <w:sz w:val="24"/>
          <w:szCs w:val="24"/>
        </w:rPr>
        <w:t>th</w:t>
      </w:r>
      <w:r w:rsidRPr="03F34B6F" w:rsidR="00406AD2">
        <w:rPr>
          <w:b w:val="1"/>
          <w:bCs w:val="1"/>
          <w:sz w:val="24"/>
          <w:szCs w:val="24"/>
        </w:rPr>
        <w:t xml:space="preserve"> March 1984</w:t>
      </w:r>
    </w:p>
    <w:p xmlns:wp14="http://schemas.microsoft.com/office/word/2010/wordml" w:rsidR="00406AD2" w:rsidP="03F34B6F" w:rsidRDefault="00406AD2" w14:paraId="3E1D3ADD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06AD2">
        <w:rPr/>
        <w:t xml:space="preserve">SEFF remembers Ronald (Ronnie) Funston, a 28-year-old Protestant civilian, who </w:t>
      </w:r>
      <w:r w:rsidR="00B004ED">
        <w:rPr/>
        <w:t>worked on his</w:t>
      </w:r>
      <w:r w:rsidR="00384A02">
        <w:rPr/>
        <w:t xml:space="preserve"> family farm at </w:t>
      </w:r>
      <w:r w:rsidR="00384A02">
        <w:rPr/>
        <w:t>Lowery</w:t>
      </w:r>
      <w:r w:rsidR="00384A02">
        <w:rPr/>
        <w:t xml:space="preserve"> near </w:t>
      </w:r>
      <w:r w:rsidR="00384A02">
        <w:rPr/>
        <w:t>Pettigo</w:t>
      </w:r>
      <w:r w:rsidR="00B004ED">
        <w:rPr/>
        <w:t xml:space="preserve">.  </w:t>
      </w:r>
      <w:r w:rsidR="00384A02">
        <w:rPr/>
        <w:t xml:space="preserve">Ronnie was a former UDR member but had retired almost 8 years before </w:t>
      </w:r>
      <w:r w:rsidR="00406AD2">
        <w:rPr/>
        <w:t xml:space="preserve">he was shot </w:t>
      </w:r>
      <w:r w:rsidR="00C01F0C">
        <w:rPr/>
        <w:t xml:space="preserve">dead </w:t>
      </w:r>
      <w:r w:rsidR="00406AD2">
        <w:rPr/>
        <w:t>by 2 IRA terrorists on 13th March 1984.</w:t>
      </w:r>
    </w:p>
    <w:p xmlns:wp14="http://schemas.microsoft.com/office/word/2010/wordml" w:rsidR="00406AD2" w:rsidP="03F34B6F" w:rsidRDefault="00406AD2" w14:paraId="4F923A51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06AD2">
        <w:rPr/>
        <w:t>The farm was on the border with the Irish Republic. The attack occurred at 8:00am as he was preparing to feed cattle. Ronnie was sitting in the cab of his tractor when the gunmen emerged from undergrowth to shoot him. He was livin</w:t>
      </w:r>
      <w:r w:rsidR="00406AD2">
        <w:rPr/>
        <w:t>g on the farm with his parents.</w:t>
      </w:r>
    </w:p>
    <w:p xmlns:wp14="http://schemas.microsoft.com/office/word/2010/wordml" w:rsidR="00406AD2" w:rsidP="03F34B6F" w:rsidRDefault="00406AD2" w14:paraId="3B447C99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06AD2">
        <w:rPr/>
        <w:t>Ronnie’s mother discovered his body. She told the May 1984 inquest: "As I was walking towards the silo pits the next thing I heard was automatic gunfire. I was about 75 to 100 yards away. After the shooting, the tractor stopped. On hearing this, I walked immediately towards where Ronnie had been working, calling out his name. When I arrived, I saw Ronnie slumped over the wheel of the tractor in the cab". She then went to the home and told her 74-year-old husband to call for help. Eighteen shots were fired into the tractor cab.</w:t>
      </w:r>
    </w:p>
    <w:p xmlns:wp14="http://schemas.microsoft.com/office/word/2010/wordml" w:rsidR="00406AD2" w:rsidP="03F34B6F" w:rsidRDefault="00E75E60" w14:paraId="2B02B31F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E75E60">
        <w:rPr/>
        <w:t xml:space="preserve">This murder </w:t>
      </w:r>
      <w:r w:rsidR="00406AD2">
        <w:rPr/>
        <w:t>like many others comm</w:t>
      </w:r>
      <w:r w:rsidR="00C01F0C">
        <w:rPr/>
        <w:t xml:space="preserve">itted in these areas was brutal. </w:t>
      </w:r>
      <w:r w:rsidR="00E75E60">
        <w:rPr/>
        <w:t xml:space="preserve"> </w:t>
      </w:r>
      <w:bookmarkStart w:name="_GoBack" w:id="0"/>
      <w:bookmarkEnd w:id="0"/>
      <w:r w:rsidR="00C01F0C">
        <w:rPr/>
        <w:t>It</w:t>
      </w:r>
      <w:r w:rsidR="00406AD2">
        <w:rPr/>
        <w:t xml:space="preserve"> was not killing - it was a murder </w:t>
      </w:r>
      <w:r w:rsidR="00C01F0C">
        <w:rPr/>
        <w:t xml:space="preserve">by </w:t>
      </w:r>
      <w:r w:rsidR="00406AD2">
        <w:rPr/>
        <w:t>assassination.</w:t>
      </w:r>
    </w:p>
    <w:p xmlns:wp14="http://schemas.microsoft.com/office/word/2010/wordml" w:rsidR="00406AD2" w:rsidP="03F34B6F" w:rsidRDefault="00406AD2" w14:paraId="32C35264" wp14:textId="356084B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06AD2">
        <w:rPr/>
        <w:t>Unlike those who carried out this heinous crime Ronnie led his life the right way - Family first, a strong work ethic and Service to his Country.</w:t>
      </w:r>
    </w:p>
    <w:p xmlns:wp14="http://schemas.microsoft.com/office/word/2010/wordml" w:rsidR="00406AD2" w:rsidP="03F34B6F" w:rsidRDefault="00406AD2" w14:paraId="136A672F" wp14:textId="5BFED5F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>
        <w:br/>
      </w:r>
      <w:r w:rsidR="00406AD2">
        <w:rPr/>
        <w:t>SEFF’s thoughts and prayers are with the Funston family circle on this day and every day.</w:t>
      </w:r>
    </w:p>
    <w:p xmlns:wp14="http://schemas.microsoft.com/office/word/2010/wordml" w:rsidR="007C45D0" w:rsidRDefault="007C45D0" w14:paraId="672A6659" wp14:textId="77777777"/>
    <w:sectPr w:rsidR="007C45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2"/>
    <w:rsid w:val="00384A02"/>
    <w:rsid w:val="00406AD2"/>
    <w:rsid w:val="007C45D0"/>
    <w:rsid w:val="009C3832"/>
    <w:rsid w:val="00B004ED"/>
    <w:rsid w:val="00C01F0C"/>
    <w:rsid w:val="00E75E60"/>
    <w:rsid w:val="03F34B6F"/>
    <w:rsid w:val="5F5AC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BBE4"/>
  <w15:docId w15:val="{893A8A59-2679-43A0-AF0C-2DE22C697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AD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A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40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09CE2-47DB-4F11-9DA6-E834F84A81C9}"/>
</file>

<file path=customXml/itemProps2.xml><?xml version="1.0" encoding="utf-8"?>
<ds:datastoreItem xmlns:ds="http://schemas.openxmlformats.org/officeDocument/2006/customXml" ds:itemID="{B01C4A5E-2D0D-40A4-90BE-3B6A6ECB948F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9A02C4BC-5244-4756-8866-7D38501B8C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2016-01-06T12:23:00Z</dcterms:created>
  <dcterms:modified xsi:type="dcterms:W3CDTF">2021-03-25T15:20:10Z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