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3BA2C2" w14:paraId="09AE32E6" wp14:textId="68F5C0D8">
      <w:pPr>
        <w:pStyle w:val="Normal"/>
        <w:jc w:val="center"/>
        <w:rPr>
          <w:b w:val="1"/>
          <w:bCs w:val="1"/>
          <w:noProof w:val="0"/>
          <w:sz w:val="28"/>
          <w:szCs w:val="28"/>
          <w:u w:val="single"/>
          <w:lang w:val="en-US"/>
        </w:rPr>
      </w:pPr>
      <w:r w:rsidRPr="1A3BA2C2" w:rsidR="72DEA770">
        <w:rPr>
          <w:b w:val="1"/>
          <w:bCs w:val="1"/>
          <w:noProof w:val="0"/>
          <w:sz w:val="24"/>
          <w:szCs w:val="24"/>
          <w:u w:val="single"/>
          <w:lang w:val="en-US"/>
        </w:rPr>
        <w:t>Woolwich Pub Bomb</w:t>
      </w:r>
    </w:p>
    <w:p xmlns:wp14="http://schemas.microsoft.com/office/word/2010/wordml" w:rsidP="1A3BA2C2" w14:paraId="5633D566" wp14:textId="230753F7">
      <w:pPr>
        <w:pStyle w:val="Normal"/>
        <w:jc w:val="center"/>
        <w:rPr>
          <w:b w:val="1"/>
          <w:bCs w:val="1"/>
          <w:noProof w:val="0"/>
          <w:sz w:val="28"/>
          <w:szCs w:val="28"/>
          <w:lang w:val="en-US"/>
        </w:rPr>
      </w:pPr>
      <w:r w:rsidRPr="1A3BA2C2" w:rsidR="72DEA770">
        <w:rPr>
          <w:b w:val="1"/>
          <w:bCs w:val="1"/>
          <w:noProof w:val="0"/>
          <w:sz w:val="24"/>
          <w:szCs w:val="24"/>
          <w:lang w:val="en-US"/>
        </w:rPr>
        <w:t>7</w:t>
      </w:r>
      <w:r w:rsidRPr="1A3BA2C2" w:rsidR="72DEA770">
        <w:rPr>
          <w:b w:val="1"/>
          <w:bCs w:val="1"/>
          <w:noProof w:val="0"/>
          <w:sz w:val="24"/>
          <w:szCs w:val="24"/>
          <w:vertAlign w:val="superscript"/>
          <w:lang w:val="en-US"/>
        </w:rPr>
        <w:t>th</w:t>
      </w:r>
      <w:r w:rsidRPr="1A3BA2C2" w:rsidR="72DEA770">
        <w:rPr>
          <w:b w:val="1"/>
          <w:bCs w:val="1"/>
          <w:noProof w:val="0"/>
          <w:sz w:val="24"/>
          <w:szCs w:val="24"/>
          <w:lang w:val="en-US"/>
        </w:rPr>
        <w:t xml:space="preserve"> November 1974</w:t>
      </w:r>
    </w:p>
    <w:p xmlns:wp14="http://schemas.microsoft.com/office/word/2010/wordml" w:rsidP="1A3BA2C2" w14:paraId="3042C4A3" wp14:textId="51921950">
      <w:pPr>
        <w:pStyle w:val="Normal"/>
        <w:rPr>
          <w:noProof w:val="0"/>
          <w:lang w:val="en-US"/>
        </w:rPr>
      </w:pPr>
      <w:r w:rsidRPr="1A3BA2C2" w:rsidR="72DEA770">
        <w:rPr>
          <w:noProof w:val="0"/>
          <w:lang w:val="en-US"/>
        </w:rPr>
        <w:t xml:space="preserve">SEFF remembers the innocents of the Woolwich Pub Bomb committed </w:t>
      </w:r>
      <w:r w:rsidRPr="1A3BA2C2" w:rsidR="33B57D79">
        <w:rPr>
          <w:noProof w:val="0"/>
          <w:lang w:val="en-US"/>
        </w:rPr>
        <w:t xml:space="preserve">on </w:t>
      </w:r>
      <w:r w:rsidRPr="1A3BA2C2" w:rsidR="72DEA770">
        <w:rPr>
          <w:noProof w:val="0"/>
          <w:lang w:val="en-US"/>
        </w:rPr>
        <w:t>7th November 1974 by Provisional IRA terrorists.</w:t>
      </w:r>
    </w:p>
    <w:p xmlns:wp14="http://schemas.microsoft.com/office/word/2010/wordml" w:rsidP="1A3BA2C2" w14:paraId="0D3DC8C3" wp14:textId="75926145">
      <w:pPr>
        <w:pStyle w:val="Normal"/>
        <w:rPr>
          <w:noProof w:val="0"/>
          <w:lang w:val="en-US"/>
        </w:rPr>
      </w:pPr>
      <w:r w:rsidRPr="1A3BA2C2" w:rsidR="72DEA770">
        <w:rPr>
          <w:noProof w:val="0"/>
          <w:lang w:val="en-US"/>
        </w:rPr>
        <w:t>A bomb made of 6lb of gelignite with the addition of shrapnel was thrown through the window into the bar on 7</w:t>
      </w:r>
      <w:r w:rsidRPr="1A3BA2C2" w:rsidR="72DEA770">
        <w:rPr>
          <w:noProof w:val="0"/>
          <w:vertAlign w:val="superscript"/>
          <w:lang w:val="en-US"/>
        </w:rPr>
        <w:t>th</w:t>
      </w:r>
      <w:r w:rsidRPr="1A3BA2C2" w:rsidR="72DEA770">
        <w:rPr>
          <w:noProof w:val="0"/>
          <w:lang w:val="en-US"/>
        </w:rPr>
        <w:t xml:space="preserve"> November 1974. Two people were murdered in the explosion; Gunner Richard Dunne (aged 42), of the Royal Artillery and Alan Horsley (aged 20), a sales clerk. 28 people, including the landlady, Margaret Nash, were injured.</w:t>
      </w:r>
    </w:p>
    <w:p xmlns:wp14="http://schemas.microsoft.com/office/word/2010/wordml" w:rsidP="1A3BA2C2" w14:paraId="48E1BFB0" wp14:textId="68D0E1F5">
      <w:pPr>
        <w:pStyle w:val="Normal"/>
        <w:rPr>
          <w:noProof w:val="0"/>
          <w:lang w:val="en-US"/>
        </w:rPr>
      </w:pPr>
      <w:r w:rsidRPr="1A3BA2C2" w:rsidR="72DEA770">
        <w:rPr>
          <w:noProof w:val="0"/>
          <w:lang w:val="en-US"/>
        </w:rPr>
        <w:t>Responsibility for this bombing was subsequently claimed by The Provisional IRA and specifically by part of the terror cell apprehended at the Balcombe Street Siege.</w:t>
      </w:r>
    </w:p>
    <w:p xmlns:wp14="http://schemas.microsoft.com/office/word/2010/wordml" w:rsidP="1A3BA2C2" w14:paraId="42040D9E" wp14:textId="768BF24F">
      <w:pPr>
        <w:pStyle w:val="Normal"/>
        <w:rPr>
          <w:noProof w:val="0"/>
          <w:lang w:val="en-US"/>
        </w:rPr>
      </w:pPr>
      <w:r w:rsidRPr="1A3BA2C2" w:rsidR="72DEA770">
        <w:rPr>
          <w:noProof w:val="0"/>
          <w:lang w:val="en-US"/>
        </w:rPr>
        <w:t>The attack was one of a series of pub blasts carried out in England by the IRA at the time. It occurred a month after five people were killed in Guildford and two weeks before the Birmingham pub bombings, which killed 21.</w:t>
      </w:r>
    </w:p>
    <w:p xmlns:wp14="http://schemas.microsoft.com/office/word/2010/wordml" w:rsidP="1A3BA2C2" w14:paraId="2F7D8F09" wp14:textId="69C2C591">
      <w:pPr>
        <w:pStyle w:val="Normal"/>
        <w:rPr>
          <w:noProof w:val="0"/>
          <w:lang w:val="en-US"/>
        </w:rPr>
      </w:pPr>
      <w:r w:rsidRPr="1A3BA2C2" w:rsidR="72DEA770">
        <w:rPr>
          <w:noProof w:val="0"/>
          <w:lang w:val="en-US"/>
        </w:rPr>
        <w:t>A survivor of the bomb Fred Westmoreland and who was left with permanent injuries has recently spoken out publicly. The former Army man, who lost part of a leg and his hearing in one ear, was speaking after the BBC revealed that the inquest into the atrocity was never completed.</w:t>
      </w:r>
    </w:p>
    <w:p xmlns:wp14="http://schemas.microsoft.com/office/word/2010/wordml" w:rsidP="1A3BA2C2" w14:paraId="2D5D78A7" wp14:textId="7FC38B4E">
      <w:pPr>
        <w:pStyle w:val="Normal"/>
        <w:rPr>
          <w:noProof w:val="0"/>
          <w:lang w:val="en-US"/>
        </w:rPr>
      </w:pPr>
      <w:proofErr w:type="spellStart"/>
      <w:r w:rsidRPr="1A3BA2C2" w:rsidR="72DEA770">
        <w:rPr>
          <w:noProof w:val="0"/>
          <w:lang w:val="en-US"/>
        </w:rPr>
        <w:t>Mr</w:t>
      </w:r>
      <w:proofErr w:type="spellEnd"/>
      <w:r w:rsidRPr="1A3BA2C2" w:rsidR="72DEA770">
        <w:rPr>
          <w:noProof w:val="0"/>
          <w:lang w:val="en-US"/>
        </w:rPr>
        <w:t xml:space="preserve"> Westmoreland, now a Conservative </w:t>
      </w:r>
      <w:proofErr w:type="spellStart"/>
      <w:r w:rsidRPr="1A3BA2C2" w:rsidR="72DEA770">
        <w:rPr>
          <w:noProof w:val="0"/>
          <w:lang w:val="en-US"/>
        </w:rPr>
        <w:t>councillor</w:t>
      </w:r>
      <w:proofErr w:type="spellEnd"/>
      <w:r w:rsidRPr="1A3BA2C2" w:rsidR="72DEA770">
        <w:rPr>
          <w:noProof w:val="0"/>
          <w:lang w:val="en-US"/>
        </w:rPr>
        <w:t xml:space="preserve"> in Wiltshire, said: "Those who died deserve serious attention be given to what happened to them."</w:t>
      </w:r>
    </w:p>
    <w:p xmlns:wp14="http://schemas.microsoft.com/office/word/2010/wordml" w:rsidP="1A3BA2C2" w14:paraId="557BA105" wp14:textId="7D56E491">
      <w:pPr>
        <w:pStyle w:val="Normal"/>
        <w:rPr>
          <w:noProof w:val="0"/>
          <w:lang w:val="en-US"/>
        </w:rPr>
      </w:pPr>
      <w:proofErr w:type="spellStart"/>
      <w:r w:rsidRPr="1A3BA2C2" w:rsidR="72DEA770">
        <w:rPr>
          <w:noProof w:val="0"/>
          <w:lang w:val="en-US"/>
        </w:rPr>
        <w:t>Mr</w:t>
      </w:r>
      <w:proofErr w:type="spellEnd"/>
      <w:r w:rsidRPr="1A3BA2C2" w:rsidR="72DEA770">
        <w:rPr>
          <w:noProof w:val="0"/>
          <w:lang w:val="en-US"/>
        </w:rPr>
        <w:t xml:space="preserve"> Westmoreland said he has mixed feelings about an inquest into the 1974 London attack, but concedes that loved ones of those murdered may feel differently.</w:t>
      </w:r>
    </w:p>
    <w:p xmlns:wp14="http://schemas.microsoft.com/office/word/2010/wordml" w:rsidP="1A3BA2C2" w14:paraId="7B0D2F65" wp14:textId="0FA15603">
      <w:pPr>
        <w:pStyle w:val="Normal"/>
        <w:rPr>
          <w:noProof w:val="0"/>
          <w:lang w:val="en-US"/>
        </w:rPr>
      </w:pPr>
      <w:r w:rsidRPr="1A3BA2C2" w:rsidR="72DEA770">
        <w:rPr>
          <w:noProof w:val="0"/>
          <w:lang w:val="en-US"/>
        </w:rPr>
        <w:t>"To me it's done, but I believe those who died deserve that serious attention be given to what happened to them, although it's almost 50 years ago,".</w:t>
      </w:r>
    </w:p>
    <w:p xmlns:wp14="http://schemas.microsoft.com/office/word/2010/wordml" w:rsidP="1A3BA2C2" w14:paraId="52FB1744" wp14:textId="39E63A6B">
      <w:pPr>
        <w:pStyle w:val="Normal"/>
        <w:rPr>
          <w:noProof w:val="0"/>
          <w:lang w:val="en-US"/>
        </w:rPr>
      </w:pPr>
      <w:r w:rsidRPr="1A3BA2C2" w:rsidR="72DEA770">
        <w:rPr>
          <w:noProof w:val="0"/>
          <w:lang w:val="en-US"/>
        </w:rPr>
        <w:t xml:space="preserve">"I believe someone would want to acknowledge the deaths of </w:t>
      </w:r>
      <w:proofErr w:type="spellStart"/>
      <w:r w:rsidRPr="1A3BA2C2" w:rsidR="72DEA770">
        <w:rPr>
          <w:noProof w:val="0"/>
          <w:lang w:val="en-US"/>
        </w:rPr>
        <w:t>Mr</w:t>
      </w:r>
      <w:proofErr w:type="spellEnd"/>
      <w:r w:rsidRPr="1A3BA2C2" w:rsidR="72DEA770">
        <w:rPr>
          <w:noProof w:val="0"/>
          <w:lang w:val="en-US"/>
        </w:rPr>
        <w:t xml:space="preserve"> Horsley and </w:t>
      </w:r>
      <w:proofErr w:type="spellStart"/>
      <w:r w:rsidRPr="1A3BA2C2" w:rsidR="72DEA770">
        <w:rPr>
          <w:noProof w:val="0"/>
          <w:lang w:val="en-US"/>
        </w:rPr>
        <w:t>Mr</w:t>
      </w:r>
      <w:proofErr w:type="spellEnd"/>
      <w:r w:rsidRPr="1A3BA2C2" w:rsidR="72DEA770">
        <w:rPr>
          <w:noProof w:val="0"/>
          <w:lang w:val="en-US"/>
        </w:rPr>
        <w:t xml:space="preserve"> Dunne. It was all brushed over and very quickly everyone forgot about them."</w:t>
      </w:r>
    </w:p>
    <w:p xmlns:wp14="http://schemas.microsoft.com/office/word/2010/wordml" w:rsidP="1A3BA2C2" w14:paraId="63F04478" wp14:textId="31C2B3FD">
      <w:pPr>
        <w:pStyle w:val="Normal"/>
        <w:rPr>
          <w:noProof w:val="0"/>
          <w:lang w:val="en-US"/>
        </w:rPr>
      </w:pPr>
      <w:r w:rsidRPr="1A3BA2C2" w:rsidR="72DEA770">
        <w:rPr>
          <w:noProof w:val="0"/>
          <w:lang w:val="en-US"/>
        </w:rPr>
        <w:t>The victims of the Woolwich Pub Bomb are remembered on SEFF’s Memorial Quilt; Terrorism knows NO Borders.</w:t>
      </w:r>
    </w:p>
    <w:p xmlns:wp14="http://schemas.microsoft.com/office/word/2010/wordml" w:rsidP="1A3BA2C2" w14:paraId="0F8B1727" wp14:textId="6E734EF6">
      <w:pPr>
        <w:pStyle w:val="Normal"/>
        <w:rPr>
          <w:noProof w:val="0"/>
          <w:lang w:val="en-US"/>
        </w:rPr>
      </w:pPr>
      <w:r w:rsidRPr="1A3BA2C2" w:rsidR="72DEA770">
        <w:rPr>
          <w:noProof w:val="0"/>
          <w:lang w:val="en-US"/>
        </w:rPr>
        <w:t>SEFF’s thoughts and prayers are with the families of those murdered via the bombing and all others physically and psychologically injured.</w:t>
      </w:r>
    </w:p>
    <w:p xmlns:wp14="http://schemas.microsoft.com/office/word/2010/wordml" w:rsidP="1A3BA2C2" w14:paraId="2C078E63" wp14:textId="4C2DC6A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67C15D"/>
    <w:rsid w:val="0D764817"/>
    <w:rsid w:val="1A3BA2C2"/>
    <w:rsid w:val="26E850B1"/>
    <w:rsid w:val="33B57D79"/>
    <w:rsid w:val="6267C15D"/>
    <w:rsid w:val="72DEA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C15D"/>
  <w15:chartTrackingRefBased/>
  <w15:docId w15:val="{34db8ea9-7ab1-447d-a724-08d2a125d5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2021-03-29T12:56:14+00:00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7827FE-1C48-4E20-9640-99CB1A55C84A}"/>
</file>

<file path=customXml/itemProps2.xml><?xml version="1.0" encoding="utf-8"?>
<ds:datastoreItem xmlns:ds="http://schemas.openxmlformats.org/officeDocument/2006/customXml" ds:itemID="{FB95B52D-BA98-46AD-8994-D459A98BAAA2}"/>
</file>

<file path=customXml/itemProps3.xml><?xml version="1.0" encoding="utf-8"?>
<ds:datastoreItem xmlns:ds="http://schemas.openxmlformats.org/officeDocument/2006/customXml" ds:itemID="{4185BBC2-12E6-4D8B-AC4A-C94FCB5EE2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Watson</dc:creator>
  <cp:keywords/>
  <dc:description/>
  <cp:lastModifiedBy>Rachel Watson</cp:lastModifiedBy>
  <dcterms:created xsi:type="dcterms:W3CDTF">2021-03-25T11:44:46Z</dcterms:created>
  <dcterms:modified xsi:type="dcterms:W3CDTF">2021-03-25T11:46:47Z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8158000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